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DC13D6" w14:textId="385E95D5" w:rsidR="005642CE" w:rsidRPr="00ED587F" w:rsidRDefault="003C3283" w:rsidP="00E7197A">
      <w:pPr>
        <w:spacing w:after="0" w:line="240" w:lineRule="auto"/>
        <w:contextualSpacing/>
        <w:jc w:val="both"/>
        <w:rPr>
          <w:rFonts w:eastAsia="Times New Roman" w:cs="Arial"/>
          <w:b/>
          <w:sz w:val="20"/>
          <w:szCs w:val="20"/>
        </w:rPr>
      </w:pPr>
      <w:r w:rsidRPr="00ED587F">
        <w:rPr>
          <w:rFonts w:eastAsia="Times New Roman" w:cs="Arial"/>
          <w:b/>
          <w:sz w:val="20"/>
          <w:szCs w:val="20"/>
        </w:rPr>
        <w:tab/>
      </w:r>
    </w:p>
    <w:p w14:paraId="00BE175B" w14:textId="0EBABF5E" w:rsidR="004F5DD4" w:rsidRPr="00ED587F" w:rsidRDefault="009322FB" w:rsidP="00E7197A">
      <w:pPr>
        <w:numPr>
          <w:ilvl w:val="0"/>
          <w:numId w:val="7"/>
        </w:numPr>
        <w:spacing w:after="0" w:line="240" w:lineRule="auto"/>
        <w:contextualSpacing/>
        <w:jc w:val="both"/>
        <w:rPr>
          <w:rFonts w:eastAsia="Times New Roman" w:cs="Arial"/>
          <w:b/>
          <w:sz w:val="20"/>
          <w:szCs w:val="20"/>
        </w:rPr>
      </w:pPr>
      <w:r w:rsidRPr="00ED587F">
        <w:rPr>
          <w:rFonts w:eastAsia="Times New Roman" w:cs="Arial"/>
          <w:b/>
          <w:sz w:val="20"/>
          <w:szCs w:val="20"/>
        </w:rPr>
        <w:t>I</w:t>
      </w:r>
      <w:r w:rsidR="004F5DD4" w:rsidRPr="00ED587F">
        <w:rPr>
          <w:rFonts w:eastAsia="Times New Roman" w:cs="Arial"/>
          <w:b/>
          <w:sz w:val="20"/>
          <w:szCs w:val="20"/>
        </w:rPr>
        <w:t>NTRODUCTION</w:t>
      </w:r>
    </w:p>
    <w:p w14:paraId="1792C10C" w14:textId="77777777" w:rsidR="004F5DD4" w:rsidRPr="00ED587F" w:rsidRDefault="004F5DD4" w:rsidP="00E7197A">
      <w:pPr>
        <w:spacing w:after="0" w:line="240" w:lineRule="auto"/>
        <w:ind w:left="720"/>
        <w:contextualSpacing/>
        <w:jc w:val="both"/>
        <w:rPr>
          <w:rFonts w:eastAsia="Times New Roman" w:cs="Arial"/>
          <w:sz w:val="20"/>
          <w:szCs w:val="20"/>
        </w:rPr>
      </w:pPr>
    </w:p>
    <w:p w14:paraId="7404ABAB" w14:textId="615AC9DB" w:rsidR="007E3156" w:rsidRPr="00ED587F" w:rsidRDefault="004F5DD4" w:rsidP="00882F16">
      <w:pPr>
        <w:numPr>
          <w:ilvl w:val="1"/>
          <w:numId w:val="7"/>
        </w:numPr>
        <w:spacing w:line="240" w:lineRule="auto"/>
        <w:contextualSpacing/>
        <w:jc w:val="both"/>
        <w:rPr>
          <w:rFonts w:eastAsia="Times New Roman" w:cs="Arial"/>
          <w:sz w:val="20"/>
          <w:szCs w:val="20"/>
        </w:rPr>
      </w:pPr>
      <w:r w:rsidRPr="00ED587F">
        <w:rPr>
          <w:rFonts w:eastAsia="Times New Roman" w:cs="Arial"/>
          <w:sz w:val="20"/>
          <w:szCs w:val="20"/>
        </w:rPr>
        <w:t xml:space="preserve">This document provides an overview of the methodology which will be adopted by the </w:t>
      </w:r>
      <w:r w:rsidR="009322FB" w:rsidRPr="00ED587F">
        <w:rPr>
          <w:rFonts w:eastAsia="Times New Roman" w:cs="Arial"/>
          <w:sz w:val="20"/>
          <w:szCs w:val="20"/>
        </w:rPr>
        <w:t xml:space="preserve">Customer </w:t>
      </w:r>
      <w:r w:rsidRPr="00ED587F">
        <w:rPr>
          <w:rFonts w:eastAsia="Times New Roman" w:cs="Arial"/>
          <w:sz w:val="20"/>
          <w:szCs w:val="20"/>
        </w:rPr>
        <w:t xml:space="preserve">to evaluate </w:t>
      </w:r>
      <w:r w:rsidR="00D66C83" w:rsidRPr="00ED587F">
        <w:rPr>
          <w:rFonts w:eastAsia="Times New Roman" w:cs="Arial"/>
          <w:sz w:val="20"/>
          <w:szCs w:val="20"/>
        </w:rPr>
        <w:t xml:space="preserve">Potential </w:t>
      </w:r>
      <w:r w:rsidR="009322FB" w:rsidRPr="00ED587F">
        <w:rPr>
          <w:rFonts w:eastAsia="Times New Roman" w:cs="Arial"/>
          <w:sz w:val="20"/>
          <w:szCs w:val="20"/>
        </w:rPr>
        <w:t xml:space="preserve">Supplier </w:t>
      </w:r>
      <w:r w:rsidRPr="00ED587F">
        <w:rPr>
          <w:rFonts w:eastAsia="Times New Roman" w:cs="Arial"/>
          <w:sz w:val="20"/>
          <w:szCs w:val="20"/>
        </w:rPr>
        <w:t>response</w:t>
      </w:r>
      <w:r w:rsidR="00D66C83" w:rsidRPr="00ED587F">
        <w:rPr>
          <w:rFonts w:eastAsia="Times New Roman" w:cs="Arial"/>
          <w:sz w:val="20"/>
          <w:szCs w:val="20"/>
        </w:rPr>
        <w:t>s</w:t>
      </w:r>
      <w:r w:rsidRPr="00ED587F">
        <w:rPr>
          <w:rFonts w:eastAsia="Times New Roman" w:cs="Arial"/>
          <w:sz w:val="20"/>
          <w:szCs w:val="20"/>
        </w:rPr>
        <w:t xml:space="preserve"> to each question set out within the </w:t>
      </w:r>
      <w:r w:rsidR="00C67CA1" w:rsidRPr="00ED587F">
        <w:rPr>
          <w:rFonts w:eastAsia="Times New Roman" w:cs="Arial"/>
          <w:sz w:val="20"/>
          <w:szCs w:val="20"/>
        </w:rPr>
        <w:t xml:space="preserve">e-Sourcing </w:t>
      </w:r>
      <w:r w:rsidR="001337DD">
        <w:rPr>
          <w:rFonts w:eastAsia="Times New Roman" w:cs="Arial"/>
          <w:sz w:val="20"/>
          <w:szCs w:val="20"/>
        </w:rPr>
        <w:t xml:space="preserve">(BRAVO) </w:t>
      </w:r>
      <w:r w:rsidR="00C67CA1" w:rsidRPr="00ED587F">
        <w:rPr>
          <w:rFonts w:eastAsia="Times New Roman" w:cs="Arial"/>
          <w:sz w:val="20"/>
          <w:szCs w:val="20"/>
        </w:rPr>
        <w:t xml:space="preserve">event. </w:t>
      </w:r>
      <w:r w:rsidR="00D66C83" w:rsidRPr="00ED587F">
        <w:rPr>
          <w:rFonts w:eastAsia="Times New Roman" w:cs="Arial"/>
          <w:sz w:val="20"/>
          <w:szCs w:val="20"/>
        </w:rPr>
        <w:t>It also sets out the marking s</w:t>
      </w:r>
      <w:r w:rsidRPr="00ED587F">
        <w:rPr>
          <w:rFonts w:eastAsia="Times New Roman" w:cs="Arial"/>
          <w:sz w:val="20"/>
          <w:szCs w:val="20"/>
        </w:rPr>
        <w:t xml:space="preserve">cheme which will apply.  </w:t>
      </w:r>
    </w:p>
    <w:p w14:paraId="28F3F2D3" w14:textId="77777777" w:rsidR="004F5DD4" w:rsidRPr="00ED587F" w:rsidRDefault="004F5DD4" w:rsidP="00E7197A">
      <w:pPr>
        <w:spacing w:after="0"/>
        <w:contextualSpacing/>
        <w:jc w:val="both"/>
        <w:rPr>
          <w:rFonts w:cs="Arial"/>
          <w:b/>
          <w:sz w:val="20"/>
          <w:szCs w:val="20"/>
        </w:rPr>
      </w:pPr>
    </w:p>
    <w:p w14:paraId="31B759F3" w14:textId="274B19B0" w:rsidR="004F5DD4" w:rsidRDefault="004F5DD4" w:rsidP="00E7197A">
      <w:pPr>
        <w:numPr>
          <w:ilvl w:val="1"/>
          <w:numId w:val="7"/>
        </w:numPr>
        <w:spacing w:after="0" w:line="480" w:lineRule="auto"/>
        <w:contextualSpacing/>
        <w:jc w:val="both"/>
        <w:rPr>
          <w:rFonts w:eastAsia="Times New Roman" w:cs="Arial"/>
          <w:sz w:val="20"/>
          <w:szCs w:val="20"/>
        </w:rPr>
      </w:pPr>
      <w:r w:rsidRPr="00ED587F">
        <w:rPr>
          <w:rFonts w:eastAsia="Times New Roman" w:cs="Arial"/>
          <w:sz w:val="20"/>
          <w:szCs w:val="20"/>
        </w:rPr>
        <w:t xml:space="preserve">The </w:t>
      </w:r>
      <w:r w:rsidR="001337DD">
        <w:rPr>
          <w:rFonts w:eastAsia="Times New Roman" w:cs="Arial"/>
          <w:sz w:val="20"/>
          <w:szCs w:val="20"/>
        </w:rPr>
        <w:t xml:space="preserve">following </w:t>
      </w:r>
      <w:proofErr w:type="spellStart"/>
      <w:r w:rsidR="001337DD">
        <w:rPr>
          <w:rFonts w:eastAsia="Times New Roman" w:cs="Arial"/>
          <w:sz w:val="20"/>
          <w:szCs w:val="20"/>
        </w:rPr>
        <w:t>questionaires</w:t>
      </w:r>
      <w:proofErr w:type="spellEnd"/>
      <w:r w:rsidR="001337DD">
        <w:rPr>
          <w:rFonts w:eastAsia="Times New Roman" w:cs="Arial"/>
          <w:sz w:val="20"/>
          <w:szCs w:val="20"/>
        </w:rPr>
        <w:t xml:space="preserve"> are included as part of this </w:t>
      </w:r>
      <w:r w:rsidR="00AF3FE7" w:rsidRPr="00ED587F">
        <w:rPr>
          <w:rFonts w:eastAsia="Times New Roman" w:cs="Arial"/>
          <w:sz w:val="20"/>
          <w:szCs w:val="20"/>
        </w:rPr>
        <w:t>e-Sourcing event</w:t>
      </w:r>
      <w:r w:rsidRPr="00ED587F">
        <w:rPr>
          <w:rFonts w:eastAsia="Times New Roman" w:cs="Arial"/>
          <w:sz w:val="20"/>
          <w:szCs w:val="20"/>
        </w:rPr>
        <w:t xml:space="preserve"> </w:t>
      </w:r>
      <w:r w:rsidR="001337DD">
        <w:rPr>
          <w:rFonts w:eastAsia="Times New Roman" w:cs="Arial"/>
          <w:sz w:val="20"/>
          <w:szCs w:val="20"/>
        </w:rPr>
        <w:t>as follows</w:t>
      </w:r>
      <w:r w:rsidRPr="00ED587F">
        <w:rPr>
          <w:rFonts w:eastAsia="Times New Roman" w:cs="Arial"/>
          <w:sz w:val="20"/>
          <w:szCs w:val="20"/>
        </w:rPr>
        <w:t>:</w:t>
      </w:r>
    </w:p>
    <w:tbl>
      <w:tblPr>
        <w:tblStyle w:val="TableGrid"/>
        <w:tblW w:w="0" w:type="auto"/>
        <w:tblInd w:w="720" w:type="dxa"/>
        <w:tblLook w:val="04A0" w:firstRow="1" w:lastRow="0" w:firstColumn="1" w:lastColumn="0" w:noHBand="0" w:noVBand="1"/>
      </w:tblPr>
      <w:tblGrid>
        <w:gridCol w:w="3953"/>
      </w:tblGrid>
      <w:tr w:rsidR="006C75F2" w:rsidRPr="00ED587F" w14:paraId="6305E83C" w14:textId="77777777" w:rsidTr="006C75F2">
        <w:tc>
          <w:tcPr>
            <w:tcW w:w="3953" w:type="dxa"/>
            <w:shd w:val="clear" w:color="auto" w:fill="C6D9F1" w:themeFill="text2" w:themeFillTint="33"/>
          </w:tcPr>
          <w:p w14:paraId="35D5B823" w14:textId="77777777" w:rsidR="006C75F2" w:rsidRPr="00ED587F" w:rsidRDefault="006C75F2" w:rsidP="00415F82">
            <w:pPr>
              <w:spacing w:before="240" w:after="240" w:line="360" w:lineRule="auto"/>
              <w:contextualSpacing/>
              <w:jc w:val="center"/>
              <w:rPr>
                <w:rFonts w:cs="Arial"/>
                <w:b/>
                <w:sz w:val="20"/>
                <w:szCs w:val="20"/>
              </w:rPr>
            </w:pPr>
            <w:r w:rsidRPr="00ED587F">
              <w:rPr>
                <w:rFonts w:cs="Arial"/>
                <w:b/>
                <w:sz w:val="20"/>
                <w:szCs w:val="20"/>
              </w:rPr>
              <w:t>Questionnaire Title</w:t>
            </w:r>
          </w:p>
        </w:tc>
      </w:tr>
      <w:tr w:rsidR="006C75F2" w:rsidRPr="00ED587F" w14:paraId="682D1804" w14:textId="77777777" w:rsidTr="006C75F2">
        <w:trPr>
          <w:trHeight w:val="320"/>
        </w:trPr>
        <w:tc>
          <w:tcPr>
            <w:tcW w:w="3953" w:type="dxa"/>
          </w:tcPr>
          <w:p w14:paraId="67815880" w14:textId="240B6520" w:rsidR="006C75F2" w:rsidRPr="00ED587F" w:rsidRDefault="006C75F2" w:rsidP="00D344AD">
            <w:pPr>
              <w:spacing w:before="240" w:after="240" w:line="360" w:lineRule="auto"/>
              <w:contextualSpacing/>
              <w:jc w:val="both"/>
              <w:rPr>
                <w:rFonts w:cs="Arial"/>
                <w:sz w:val="20"/>
                <w:szCs w:val="20"/>
              </w:rPr>
            </w:pPr>
            <w:r w:rsidRPr="00ED587F">
              <w:rPr>
                <w:rFonts w:cs="Arial"/>
                <w:sz w:val="20"/>
                <w:szCs w:val="20"/>
              </w:rPr>
              <w:t xml:space="preserve">PARTICIPATION </w:t>
            </w:r>
            <w:r>
              <w:rPr>
                <w:rFonts w:cs="Arial"/>
                <w:sz w:val="20"/>
                <w:szCs w:val="20"/>
              </w:rPr>
              <w:t>QUALIFICATION</w:t>
            </w:r>
          </w:p>
        </w:tc>
      </w:tr>
      <w:tr w:rsidR="006C75F2" w:rsidRPr="00ED587F" w14:paraId="323964C2" w14:textId="77777777" w:rsidTr="006C75F2">
        <w:tc>
          <w:tcPr>
            <w:tcW w:w="3953" w:type="dxa"/>
          </w:tcPr>
          <w:p w14:paraId="27D85B75" w14:textId="77777777" w:rsidR="006C75F2" w:rsidRPr="00ED587F" w:rsidRDefault="006C75F2" w:rsidP="00415F82">
            <w:pPr>
              <w:spacing w:before="240" w:after="240" w:line="360" w:lineRule="auto"/>
              <w:contextualSpacing/>
              <w:jc w:val="both"/>
              <w:rPr>
                <w:rFonts w:cs="Arial"/>
                <w:sz w:val="20"/>
                <w:szCs w:val="20"/>
              </w:rPr>
            </w:pPr>
            <w:r w:rsidRPr="00ED587F">
              <w:rPr>
                <w:rFonts w:cs="Arial"/>
                <w:sz w:val="20"/>
                <w:szCs w:val="20"/>
              </w:rPr>
              <w:t>QUALITY</w:t>
            </w:r>
            <w:r>
              <w:rPr>
                <w:rFonts w:cs="Arial"/>
                <w:sz w:val="20"/>
                <w:szCs w:val="20"/>
              </w:rPr>
              <w:t xml:space="preserve"> </w:t>
            </w:r>
            <w:r w:rsidRPr="00ED587F">
              <w:rPr>
                <w:rFonts w:cs="Arial"/>
                <w:sz w:val="20"/>
                <w:szCs w:val="20"/>
              </w:rPr>
              <w:t>/</w:t>
            </w:r>
            <w:r>
              <w:rPr>
                <w:rFonts w:cs="Arial"/>
                <w:sz w:val="20"/>
                <w:szCs w:val="20"/>
              </w:rPr>
              <w:t xml:space="preserve"> </w:t>
            </w:r>
            <w:r w:rsidRPr="00ED587F">
              <w:rPr>
                <w:rFonts w:cs="Arial"/>
                <w:sz w:val="20"/>
                <w:szCs w:val="20"/>
              </w:rPr>
              <w:t>SERVICE DELIVERY</w:t>
            </w:r>
          </w:p>
        </w:tc>
      </w:tr>
      <w:tr w:rsidR="006C75F2" w:rsidRPr="00ED587F" w14:paraId="134C9042" w14:textId="77777777" w:rsidTr="006C75F2">
        <w:tc>
          <w:tcPr>
            <w:tcW w:w="3953" w:type="dxa"/>
          </w:tcPr>
          <w:p w14:paraId="180F0557" w14:textId="77777777" w:rsidR="006C75F2" w:rsidRPr="00ED587F" w:rsidRDefault="006C75F2" w:rsidP="00415F82">
            <w:pPr>
              <w:spacing w:before="240" w:after="240" w:line="360" w:lineRule="auto"/>
              <w:contextualSpacing/>
              <w:jc w:val="both"/>
              <w:rPr>
                <w:rFonts w:cs="Arial"/>
                <w:sz w:val="20"/>
                <w:szCs w:val="20"/>
              </w:rPr>
            </w:pPr>
            <w:r w:rsidRPr="00ED587F">
              <w:rPr>
                <w:rFonts w:cs="Arial"/>
                <w:sz w:val="20"/>
                <w:szCs w:val="20"/>
              </w:rPr>
              <w:t>QUALITY</w:t>
            </w:r>
            <w:r>
              <w:rPr>
                <w:rFonts w:cs="Arial"/>
                <w:sz w:val="20"/>
                <w:szCs w:val="20"/>
              </w:rPr>
              <w:t xml:space="preserve"> </w:t>
            </w:r>
            <w:r w:rsidRPr="00ED587F">
              <w:rPr>
                <w:rFonts w:cs="Arial"/>
                <w:sz w:val="20"/>
                <w:szCs w:val="20"/>
              </w:rPr>
              <w:t>/</w:t>
            </w:r>
            <w:r>
              <w:rPr>
                <w:rFonts w:cs="Arial"/>
                <w:sz w:val="20"/>
                <w:szCs w:val="20"/>
              </w:rPr>
              <w:t xml:space="preserve"> </w:t>
            </w:r>
            <w:r w:rsidRPr="00ED587F">
              <w:rPr>
                <w:rFonts w:cs="Arial"/>
                <w:sz w:val="20"/>
                <w:szCs w:val="20"/>
              </w:rPr>
              <w:t>ACCOUNT MANAGEMENT</w:t>
            </w:r>
          </w:p>
        </w:tc>
      </w:tr>
      <w:tr w:rsidR="006C75F2" w:rsidRPr="00ED587F" w14:paraId="7CA08009" w14:textId="77777777" w:rsidTr="006C75F2">
        <w:tc>
          <w:tcPr>
            <w:tcW w:w="3953" w:type="dxa"/>
          </w:tcPr>
          <w:p w14:paraId="6A7A9B30" w14:textId="77777777" w:rsidR="006C75F2" w:rsidRPr="00ED587F" w:rsidRDefault="006C75F2" w:rsidP="00415F82">
            <w:pPr>
              <w:spacing w:before="240" w:after="240" w:line="360" w:lineRule="auto"/>
              <w:contextualSpacing/>
              <w:jc w:val="both"/>
              <w:rPr>
                <w:rFonts w:cs="Arial"/>
                <w:sz w:val="20"/>
                <w:szCs w:val="20"/>
              </w:rPr>
            </w:pPr>
            <w:r>
              <w:rPr>
                <w:rFonts w:cs="Arial"/>
                <w:sz w:val="20"/>
                <w:szCs w:val="20"/>
              </w:rPr>
              <w:t xml:space="preserve">QUALITY / </w:t>
            </w:r>
            <w:r w:rsidRPr="00ED587F">
              <w:rPr>
                <w:rFonts w:cs="Arial"/>
                <w:sz w:val="20"/>
                <w:szCs w:val="20"/>
              </w:rPr>
              <w:t>IMPLEMENTATION</w:t>
            </w:r>
          </w:p>
        </w:tc>
      </w:tr>
      <w:tr w:rsidR="006C75F2" w:rsidRPr="00ED587F" w14:paraId="469F1CEC" w14:textId="77777777" w:rsidTr="006C75F2">
        <w:tc>
          <w:tcPr>
            <w:tcW w:w="3953" w:type="dxa"/>
          </w:tcPr>
          <w:p w14:paraId="6AFB52A9" w14:textId="77777777" w:rsidR="006C75F2" w:rsidRPr="00ED587F" w:rsidRDefault="006C75F2" w:rsidP="00415F82">
            <w:pPr>
              <w:spacing w:before="240" w:after="240" w:line="360" w:lineRule="auto"/>
              <w:contextualSpacing/>
              <w:jc w:val="both"/>
              <w:rPr>
                <w:rFonts w:cs="Arial"/>
                <w:sz w:val="20"/>
                <w:szCs w:val="20"/>
              </w:rPr>
            </w:pPr>
            <w:r w:rsidRPr="00ED587F">
              <w:rPr>
                <w:rFonts w:cs="Arial"/>
                <w:sz w:val="20"/>
                <w:szCs w:val="20"/>
              </w:rPr>
              <w:t>PRICE</w:t>
            </w:r>
          </w:p>
        </w:tc>
      </w:tr>
    </w:tbl>
    <w:p w14:paraId="7B69530C" w14:textId="77777777" w:rsidR="00E9617E" w:rsidRDefault="00E9617E" w:rsidP="00E9617E">
      <w:pPr>
        <w:spacing w:after="0" w:line="240" w:lineRule="auto"/>
        <w:ind w:left="720"/>
        <w:contextualSpacing/>
        <w:jc w:val="both"/>
        <w:rPr>
          <w:rFonts w:eastAsia="Times New Roman" w:cs="Arial"/>
          <w:b/>
          <w:sz w:val="20"/>
          <w:szCs w:val="20"/>
        </w:rPr>
      </w:pPr>
    </w:p>
    <w:p w14:paraId="1C702393" w14:textId="1B45F50F" w:rsidR="008A642C" w:rsidRPr="00ED587F" w:rsidRDefault="008A642C" w:rsidP="008A642C">
      <w:pPr>
        <w:numPr>
          <w:ilvl w:val="0"/>
          <w:numId w:val="7"/>
        </w:numPr>
        <w:spacing w:after="0" w:line="240" w:lineRule="auto"/>
        <w:contextualSpacing/>
        <w:jc w:val="both"/>
        <w:rPr>
          <w:rFonts w:eastAsia="Times New Roman" w:cs="Arial"/>
          <w:b/>
          <w:sz w:val="20"/>
          <w:szCs w:val="20"/>
        </w:rPr>
      </w:pPr>
      <w:r>
        <w:rPr>
          <w:rFonts w:eastAsia="Times New Roman" w:cs="Arial"/>
          <w:b/>
          <w:sz w:val="20"/>
          <w:szCs w:val="20"/>
        </w:rPr>
        <w:t xml:space="preserve">PROGRESSION TO QUALITY EVALUATION </w:t>
      </w:r>
    </w:p>
    <w:p w14:paraId="75511AEF" w14:textId="77777777" w:rsidR="008A642C" w:rsidRPr="00E9617E" w:rsidRDefault="008A642C" w:rsidP="00E9617E">
      <w:pPr>
        <w:spacing w:after="0" w:line="240" w:lineRule="auto"/>
        <w:ind w:left="720"/>
        <w:contextualSpacing/>
        <w:jc w:val="both"/>
        <w:rPr>
          <w:rFonts w:eastAsia="Times New Roman" w:cs="Arial"/>
          <w:b/>
          <w:sz w:val="20"/>
          <w:szCs w:val="20"/>
        </w:rPr>
      </w:pPr>
    </w:p>
    <w:p w14:paraId="534EA535" w14:textId="7C68B206" w:rsidR="00E9617E" w:rsidRPr="00ED587F" w:rsidRDefault="006C75F2" w:rsidP="005A13EB">
      <w:pPr>
        <w:numPr>
          <w:ilvl w:val="1"/>
          <w:numId w:val="7"/>
        </w:numPr>
        <w:spacing w:after="0" w:line="240" w:lineRule="auto"/>
        <w:contextualSpacing/>
        <w:jc w:val="both"/>
        <w:rPr>
          <w:rFonts w:eastAsia="Times New Roman" w:cs="Arial"/>
          <w:b/>
          <w:sz w:val="20"/>
          <w:szCs w:val="20"/>
        </w:rPr>
      </w:pPr>
      <w:r>
        <w:rPr>
          <w:rFonts w:eastAsia="Times New Roman" w:cs="Arial"/>
          <w:sz w:val="20"/>
          <w:szCs w:val="20"/>
        </w:rPr>
        <w:t>Participation qualification</w:t>
      </w:r>
      <w:r w:rsidR="00D344AD">
        <w:rPr>
          <w:rFonts w:eastAsia="Times New Roman" w:cs="Arial"/>
          <w:sz w:val="20"/>
          <w:szCs w:val="20"/>
        </w:rPr>
        <w:t xml:space="preserve"> includes</w:t>
      </w:r>
      <w:r w:rsidR="00E9617E" w:rsidRPr="00ED587F">
        <w:rPr>
          <w:rFonts w:eastAsia="Times New Roman" w:cs="Arial"/>
          <w:sz w:val="20"/>
          <w:szCs w:val="20"/>
        </w:rPr>
        <w:t xml:space="preserve"> ‘Pass/Fail’ questions and act</w:t>
      </w:r>
      <w:r w:rsidR="00D344AD">
        <w:rPr>
          <w:rFonts w:eastAsia="Times New Roman" w:cs="Arial"/>
          <w:sz w:val="20"/>
          <w:szCs w:val="20"/>
        </w:rPr>
        <w:t>s</w:t>
      </w:r>
      <w:r w:rsidR="00E9617E" w:rsidRPr="00ED587F">
        <w:rPr>
          <w:rFonts w:eastAsia="Times New Roman" w:cs="Arial"/>
          <w:sz w:val="20"/>
          <w:szCs w:val="20"/>
        </w:rPr>
        <w:t xml:space="preserve"> as a doorway for progression to the following stages</w:t>
      </w:r>
      <w:r w:rsidR="00D344AD">
        <w:rPr>
          <w:rFonts w:eastAsia="Times New Roman" w:cs="Arial"/>
          <w:sz w:val="20"/>
          <w:szCs w:val="20"/>
        </w:rPr>
        <w:t xml:space="preserve"> </w:t>
      </w:r>
      <w:r w:rsidR="00E9617E" w:rsidRPr="00ED587F">
        <w:rPr>
          <w:rFonts w:eastAsia="Times New Roman" w:cs="Arial"/>
          <w:sz w:val="20"/>
          <w:szCs w:val="20"/>
        </w:rPr>
        <w:t>of the evaluation</w:t>
      </w:r>
      <w:r w:rsidR="00D344AD">
        <w:rPr>
          <w:rFonts w:eastAsia="Times New Roman" w:cs="Arial"/>
          <w:sz w:val="20"/>
          <w:szCs w:val="20"/>
        </w:rPr>
        <w:t xml:space="preserve"> </w:t>
      </w:r>
      <w:r>
        <w:rPr>
          <w:rFonts w:eastAsia="Times New Roman" w:cs="Arial"/>
          <w:sz w:val="20"/>
          <w:szCs w:val="20"/>
        </w:rPr>
        <w:t>Quality and Price</w:t>
      </w:r>
      <w:r w:rsidR="00E9617E" w:rsidRPr="00ED587F">
        <w:rPr>
          <w:rFonts w:eastAsia="Times New Roman" w:cs="Arial"/>
          <w:sz w:val="20"/>
          <w:szCs w:val="20"/>
        </w:rPr>
        <w:t xml:space="preserve">. </w:t>
      </w:r>
      <w:r w:rsidR="008A642C">
        <w:rPr>
          <w:rFonts w:eastAsia="Times New Roman" w:cs="Arial"/>
          <w:sz w:val="20"/>
          <w:szCs w:val="20"/>
        </w:rPr>
        <w:t>Bidders</w:t>
      </w:r>
      <w:r w:rsidR="00E9617E" w:rsidRPr="00ED587F">
        <w:rPr>
          <w:rFonts w:eastAsia="Times New Roman" w:cs="Arial"/>
          <w:sz w:val="20"/>
          <w:szCs w:val="20"/>
        </w:rPr>
        <w:t xml:space="preserve"> are strongly advised to read and understand the </w:t>
      </w:r>
      <w:r w:rsidR="005A13EB">
        <w:rPr>
          <w:rFonts w:eastAsia="Times New Roman" w:cs="Arial"/>
          <w:sz w:val="20"/>
          <w:szCs w:val="20"/>
        </w:rPr>
        <w:t>“</w:t>
      </w:r>
      <w:r w:rsidR="005A13EB" w:rsidRPr="005A13EB">
        <w:rPr>
          <w:rFonts w:eastAsia="Times New Roman" w:cs="Arial"/>
          <w:sz w:val="20"/>
          <w:szCs w:val="20"/>
        </w:rPr>
        <w:t>Description / Note Details</w:t>
      </w:r>
      <w:r w:rsidR="005A13EB">
        <w:rPr>
          <w:rFonts w:eastAsia="Times New Roman" w:cs="Arial"/>
          <w:sz w:val="20"/>
          <w:szCs w:val="20"/>
        </w:rPr>
        <w:t>” contained within Bravo for each question</w:t>
      </w:r>
      <w:r w:rsidR="00E9617E" w:rsidRPr="00ED587F">
        <w:rPr>
          <w:rFonts w:eastAsia="Times New Roman" w:cs="Arial"/>
          <w:sz w:val="20"/>
          <w:szCs w:val="20"/>
        </w:rPr>
        <w:t xml:space="preserve"> before respondi</w:t>
      </w:r>
      <w:r w:rsidR="005A13EB">
        <w:rPr>
          <w:rFonts w:eastAsia="Times New Roman" w:cs="Arial"/>
          <w:sz w:val="20"/>
          <w:szCs w:val="20"/>
        </w:rPr>
        <w:t>ng</w:t>
      </w:r>
      <w:r w:rsidR="008A642C">
        <w:rPr>
          <w:rFonts w:eastAsia="Times New Roman" w:cs="Arial"/>
          <w:sz w:val="20"/>
          <w:szCs w:val="20"/>
        </w:rPr>
        <w:t>, as any bidder receiving a fail on any question is excluded from further participation and the bid will not be considered further.</w:t>
      </w:r>
    </w:p>
    <w:p w14:paraId="0B24CB15" w14:textId="77777777" w:rsidR="00E9617E" w:rsidRPr="00ED587F" w:rsidRDefault="00E9617E" w:rsidP="00E9617E">
      <w:pPr>
        <w:spacing w:after="0" w:line="240" w:lineRule="auto"/>
        <w:contextualSpacing/>
        <w:jc w:val="both"/>
        <w:rPr>
          <w:rFonts w:eastAsia="Times New Roman" w:cs="Arial"/>
          <w:b/>
          <w:sz w:val="20"/>
          <w:szCs w:val="20"/>
        </w:rPr>
      </w:pPr>
    </w:p>
    <w:p w14:paraId="4903D805" w14:textId="36FBAC56" w:rsidR="001F0B62" w:rsidRPr="00D344AD" w:rsidRDefault="006C75F2" w:rsidP="00415F82">
      <w:pPr>
        <w:numPr>
          <w:ilvl w:val="1"/>
          <w:numId w:val="7"/>
        </w:numPr>
        <w:spacing w:after="0" w:line="240" w:lineRule="auto"/>
        <w:contextualSpacing/>
        <w:jc w:val="both"/>
        <w:rPr>
          <w:rFonts w:eastAsia="Times New Roman" w:cs="Arial"/>
          <w:sz w:val="20"/>
          <w:szCs w:val="20"/>
        </w:rPr>
      </w:pPr>
      <w:r>
        <w:rPr>
          <w:rFonts w:eastAsia="Times New Roman" w:cs="Arial"/>
          <w:sz w:val="20"/>
          <w:szCs w:val="20"/>
        </w:rPr>
        <w:t>Participation Qualification</w:t>
      </w:r>
      <w:r w:rsidR="00D344AD" w:rsidRPr="00D344AD">
        <w:rPr>
          <w:rFonts w:eastAsia="Times New Roman" w:cs="Arial"/>
          <w:sz w:val="20"/>
          <w:szCs w:val="20"/>
        </w:rPr>
        <w:t xml:space="preserve"> also contains questions </w:t>
      </w:r>
      <w:r w:rsidR="00E9617E" w:rsidRPr="00D344AD">
        <w:rPr>
          <w:rFonts w:eastAsia="Times New Roman" w:cs="Arial"/>
          <w:sz w:val="20"/>
          <w:szCs w:val="20"/>
        </w:rPr>
        <w:t xml:space="preserve">for information only. Although this does not form part of the evaluation process, </w:t>
      </w:r>
      <w:r w:rsidR="008A642C" w:rsidRPr="00D344AD">
        <w:rPr>
          <w:rFonts w:eastAsia="Times New Roman" w:cs="Arial"/>
          <w:sz w:val="20"/>
          <w:szCs w:val="20"/>
        </w:rPr>
        <w:t>Bidders</w:t>
      </w:r>
      <w:r w:rsidR="00E9617E" w:rsidRPr="00D344AD">
        <w:rPr>
          <w:rFonts w:eastAsia="Times New Roman" w:cs="Arial"/>
          <w:sz w:val="20"/>
          <w:szCs w:val="20"/>
        </w:rPr>
        <w:t xml:space="preserve"> are advised to complete</w:t>
      </w:r>
      <w:r w:rsidR="00D344AD" w:rsidRPr="00D344AD">
        <w:rPr>
          <w:rFonts w:eastAsia="Times New Roman" w:cs="Arial"/>
          <w:sz w:val="20"/>
          <w:szCs w:val="20"/>
        </w:rPr>
        <w:t xml:space="preserve"> these</w:t>
      </w:r>
      <w:r w:rsidR="00E9617E" w:rsidRPr="00D344AD">
        <w:rPr>
          <w:rFonts w:eastAsia="Times New Roman" w:cs="Arial"/>
          <w:sz w:val="20"/>
          <w:szCs w:val="20"/>
        </w:rPr>
        <w:t xml:space="preserve"> </w:t>
      </w:r>
      <w:r w:rsidR="00D344AD" w:rsidRPr="00D344AD">
        <w:rPr>
          <w:rFonts w:eastAsia="Times New Roman" w:cs="Arial"/>
          <w:sz w:val="20"/>
          <w:szCs w:val="20"/>
        </w:rPr>
        <w:t>questions</w:t>
      </w:r>
      <w:r w:rsidR="00E9617E" w:rsidRPr="00D344AD">
        <w:rPr>
          <w:rFonts w:eastAsia="Times New Roman" w:cs="Arial"/>
          <w:sz w:val="20"/>
          <w:szCs w:val="20"/>
        </w:rPr>
        <w:t xml:space="preserve"> in full as any omissions</w:t>
      </w:r>
      <w:r w:rsidR="00E9617E" w:rsidRPr="00D344AD">
        <w:rPr>
          <w:rFonts w:cs="Arial"/>
          <w:sz w:val="20"/>
          <w:szCs w:val="20"/>
        </w:rPr>
        <w:t xml:space="preserve"> may delay completion of this Tender.</w:t>
      </w:r>
      <w:r w:rsidR="00D344AD">
        <w:rPr>
          <w:rFonts w:cs="Arial"/>
          <w:sz w:val="20"/>
          <w:szCs w:val="20"/>
        </w:rPr>
        <w:t xml:space="preserve"> T</w:t>
      </w:r>
      <w:r w:rsidR="00E9617E" w:rsidRPr="00D344AD">
        <w:rPr>
          <w:rFonts w:eastAsia="Times New Roman" w:cs="Arial"/>
          <w:sz w:val="20"/>
          <w:szCs w:val="20"/>
        </w:rPr>
        <w:t>he Customer reserves the right to challenge any information provided and request further information in support of any statements made therein.</w:t>
      </w:r>
    </w:p>
    <w:p w14:paraId="16C85B08" w14:textId="77777777" w:rsidR="00E9617E" w:rsidRPr="00FE0EF9" w:rsidRDefault="00E9617E" w:rsidP="00E9617E">
      <w:pPr>
        <w:spacing w:after="0" w:line="240" w:lineRule="auto"/>
        <w:ind w:left="720"/>
        <w:contextualSpacing/>
        <w:jc w:val="both"/>
        <w:rPr>
          <w:rFonts w:eastAsia="Times New Roman" w:cs="Arial"/>
          <w:sz w:val="20"/>
          <w:szCs w:val="20"/>
        </w:rPr>
      </w:pPr>
    </w:p>
    <w:p w14:paraId="3383072B" w14:textId="6D5BCECD" w:rsidR="00751B94" w:rsidRPr="001337DD" w:rsidRDefault="001337DD" w:rsidP="000F2FCA">
      <w:pPr>
        <w:numPr>
          <w:ilvl w:val="0"/>
          <w:numId w:val="7"/>
        </w:numPr>
        <w:spacing w:after="0" w:line="240" w:lineRule="auto"/>
        <w:contextualSpacing/>
        <w:jc w:val="both"/>
        <w:rPr>
          <w:rFonts w:cs="Arial"/>
          <w:sz w:val="20"/>
          <w:szCs w:val="20"/>
        </w:rPr>
      </w:pPr>
      <w:r>
        <w:rPr>
          <w:rFonts w:eastAsia="Times New Roman" w:cs="Arial"/>
          <w:b/>
          <w:sz w:val="20"/>
          <w:szCs w:val="20"/>
        </w:rPr>
        <w:t>DETAILS OF PROCESSES USED BY THE CUSTOMER IN THE EVALUATION</w:t>
      </w:r>
    </w:p>
    <w:p w14:paraId="3265257C" w14:textId="77777777" w:rsidR="001337DD" w:rsidRPr="001337DD" w:rsidRDefault="001337DD" w:rsidP="001337DD">
      <w:pPr>
        <w:spacing w:after="0" w:line="240" w:lineRule="auto"/>
        <w:ind w:left="720"/>
        <w:contextualSpacing/>
        <w:jc w:val="both"/>
        <w:rPr>
          <w:rFonts w:cs="Arial"/>
          <w:sz w:val="20"/>
          <w:szCs w:val="20"/>
        </w:rPr>
      </w:pPr>
    </w:p>
    <w:p w14:paraId="44B6BDCF" w14:textId="77777777" w:rsidR="00F24746" w:rsidRPr="00ED587F" w:rsidRDefault="00F24746" w:rsidP="00751B94">
      <w:pPr>
        <w:numPr>
          <w:ilvl w:val="1"/>
          <w:numId w:val="7"/>
        </w:numPr>
        <w:spacing w:before="100" w:beforeAutospacing="1" w:after="100" w:afterAutospacing="1" w:line="240" w:lineRule="auto"/>
        <w:contextualSpacing/>
        <w:jc w:val="both"/>
        <w:rPr>
          <w:rFonts w:cs="Arial"/>
          <w:sz w:val="20"/>
          <w:szCs w:val="20"/>
        </w:rPr>
      </w:pPr>
      <w:r w:rsidRPr="00ED587F">
        <w:rPr>
          <w:rFonts w:cs="Arial"/>
          <w:sz w:val="20"/>
          <w:szCs w:val="20"/>
        </w:rPr>
        <w:t xml:space="preserve">Quality Evaluation Process </w:t>
      </w:r>
    </w:p>
    <w:p w14:paraId="319C8917" w14:textId="77777777" w:rsidR="00C811EA" w:rsidRPr="00ED587F" w:rsidRDefault="00C811EA" w:rsidP="00E7197A">
      <w:pPr>
        <w:spacing w:before="100" w:beforeAutospacing="1" w:after="100" w:afterAutospacing="1" w:line="240" w:lineRule="auto"/>
        <w:ind w:left="720"/>
        <w:contextualSpacing/>
        <w:jc w:val="both"/>
        <w:rPr>
          <w:rFonts w:cs="Arial"/>
          <w:sz w:val="20"/>
          <w:szCs w:val="20"/>
        </w:rPr>
      </w:pPr>
    </w:p>
    <w:p w14:paraId="5D43F77E" w14:textId="4D1207B2" w:rsidR="00F24746" w:rsidRPr="00ED587F" w:rsidRDefault="00F24746" w:rsidP="00E7197A">
      <w:pPr>
        <w:numPr>
          <w:ilvl w:val="2"/>
          <w:numId w:val="7"/>
        </w:numPr>
        <w:spacing w:before="100" w:beforeAutospacing="1" w:after="100" w:afterAutospacing="1" w:line="240" w:lineRule="auto"/>
        <w:ind w:left="1418" w:hanging="567"/>
        <w:contextualSpacing/>
        <w:jc w:val="both"/>
        <w:rPr>
          <w:rFonts w:cs="Arial"/>
          <w:sz w:val="20"/>
          <w:szCs w:val="20"/>
        </w:rPr>
      </w:pPr>
      <w:r w:rsidRPr="00ED587F">
        <w:rPr>
          <w:rFonts w:cs="Arial"/>
          <w:sz w:val="20"/>
          <w:szCs w:val="20"/>
        </w:rPr>
        <w:t xml:space="preserve">The evaluation of each response to the </w:t>
      </w:r>
      <w:r w:rsidR="001337DD">
        <w:rPr>
          <w:rFonts w:cs="Arial"/>
          <w:sz w:val="20"/>
          <w:szCs w:val="20"/>
        </w:rPr>
        <w:t>Quality</w:t>
      </w:r>
      <w:r w:rsidRPr="00ED587F">
        <w:rPr>
          <w:rFonts w:cs="Arial"/>
          <w:sz w:val="20"/>
          <w:szCs w:val="20"/>
        </w:rPr>
        <w:t xml:space="preserve"> Questionnaire</w:t>
      </w:r>
      <w:r w:rsidR="00C811EA" w:rsidRPr="00ED587F">
        <w:rPr>
          <w:rFonts w:cs="Arial"/>
          <w:sz w:val="20"/>
          <w:szCs w:val="20"/>
        </w:rPr>
        <w:t>(s)</w:t>
      </w:r>
      <w:r w:rsidRPr="00ED587F">
        <w:rPr>
          <w:rFonts w:cs="Arial"/>
          <w:sz w:val="20"/>
          <w:szCs w:val="20"/>
        </w:rPr>
        <w:t xml:space="preserve"> will be conducted and consensus checked in accordance with </w:t>
      </w:r>
      <w:r w:rsidR="00CC7B13" w:rsidRPr="00ED587F">
        <w:rPr>
          <w:rFonts w:cs="Arial"/>
          <w:sz w:val="20"/>
          <w:szCs w:val="20"/>
        </w:rPr>
        <w:t xml:space="preserve">the Consensus Marking Procedure set out in </w:t>
      </w:r>
      <w:r w:rsidR="00EC3479" w:rsidRPr="00EC3479">
        <w:rPr>
          <w:rFonts w:cs="Arial"/>
          <w:sz w:val="20"/>
          <w:szCs w:val="20"/>
        </w:rPr>
        <w:t xml:space="preserve">paragraph </w:t>
      </w:r>
      <w:r w:rsidR="00B12781">
        <w:rPr>
          <w:rFonts w:cs="Arial"/>
          <w:sz w:val="20"/>
          <w:szCs w:val="20"/>
        </w:rPr>
        <w:t>3</w:t>
      </w:r>
      <w:r w:rsidR="00953729" w:rsidRPr="00EC3479">
        <w:rPr>
          <w:rFonts w:cs="Arial"/>
          <w:sz w:val="20"/>
          <w:szCs w:val="20"/>
        </w:rPr>
        <w:t>.</w:t>
      </w:r>
      <w:r w:rsidR="00EC3479" w:rsidRPr="00EC3479">
        <w:rPr>
          <w:rFonts w:cs="Arial"/>
          <w:sz w:val="20"/>
          <w:szCs w:val="20"/>
        </w:rPr>
        <w:t>2</w:t>
      </w:r>
      <w:r w:rsidR="00953729" w:rsidRPr="00EC3479">
        <w:rPr>
          <w:rFonts w:cs="Arial"/>
          <w:sz w:val="20"/>
          <w:szCs w:val="20"/>
        </w:rPr>
        <w:t xml:space="preserve"> below.</w:t>
      </w:r>
    </w:p>
    <w:p w14:paraId="137A8933" w14:textId="77777777" w:rsidR="00C811EA" w:rsidRPr="00ED587F" w:rsidRDefault="00C811EA" w:rsidP="00E7197A">
      <w:pPr>
        <w:spacing w:before="100" w:beforeAutospacing="1" w:after="100" w:afterAutospacing="1" w:line="240" w:lineRule="auto"/>
        <w:ind w:left="1418" w:hanging="567"/>
        <w:contextualSpacing/>
        <w:jc w:val="both"/>
        <w:rPr>
          <w:rFonts w:cs="Arial"/>
          <w:sz w:val="20"/>
          <w:szCs w:val="20"/>
        </w:rPr>
      </w:pPr>
    </w:p>
    <w:p w14:paraId="6EE72C06" w14:textId="57F9BED7" w:rsidR="00C811EA" w:rsidRPr="00FE0EF9" w:rsidRDefault="005270E8" w:rsidP="00415F82">
      <w:pPr>
        <w:numPr>
          <w:ilvl w:val="2"/>
          <w:numId w:val="7"/>
        </w:numPr>
        <w:spacing w:before="120" w:beforeAutospacing="1" w:after="480" w:afterAutospacing="1" w:line="240" w:lineRule="auto"/>
        <w:ind w:left="1418" w:hanging="567"/>
        <w:contextualSpacing/>
        <w:jc w:val="both"/>
        <w:rPr>
          <w:rFonts w:cs="Arial"/>
          <w:sz w:val="20"/>
          <w:szCs w:val="20"/>
        </w:rPr>
      </w:pPr>
      <w:r w:rsidRPr="00FE0EF9">
        <w:rPr>
          <w:rFonts w:cs="Arial"/>
          <w:sz w:val="20"/>
          <w:szCs w:val="20"/>
        </w:rPr>
        <w:t>Each response to questions within the Quality</w:t>
      </w:r>
      <w:r w:rsidR="001337DD" w:rsidRPr="00FE0EF9">
        <w:rPr>
          <w:rFonts w:cs="Arial"/>
          <w:sz w:val="20"/>
          <w:szCs w:val="20"/>
        </w:rPr>
        <w:t xml:space="preserve"> </w:t>
      </w:r>
      <w:r w:rsidRPr="00FE0EF9">
        <w:rPr>
          <w:rFonts w:cs="Arial"/>
          <w:sz w:val="20"/>
          <w:szCs w:val="20"/>
        </w:rPr>
        <w:t>Questionnaire</w:t>
      </w:r>
      <w:r w:rsidR="0032720C" w:rsidRPr="00FE0EF9">
        <w:rPr>
          <w:rFonts w:cs="Arial"/>
          <w:sz w:val="20"/>
          <w:szCs w:val="20"/>
        </w:rPr>
        <w:t>(s)</w:t>
      </w:r>
      <w:r w:rsidRPr="00FE0EF9">
        <w:rPr>
          <w:rFonts w:cs="Arial"/>
          <w:sz w:val="20"/>
          <w:szCs w:val="20"/>
        </w:rPr>
        <w:t xml:space="preserve"> will be </w:t>
      </w:r>
      <w:r w:rsidR="0032720C" w:rsidRPr="00FE0EF9">
        <w:rPr>
          <w:rFonts w:cs="Arial"/>
          <w:sz w:val="20"/>
          <w:szCs w:val="20"/>
        </w:rPr>
        <w:t>marked</w:t>
      </w:r>
      <w:r w:rsidRPr="00FE0EF9">
        <w:rPr>
          <w:rFonts w:cs="Arial"/>
          <w:sz w:val="20"/>
          <w:szCs w:val="20"/>
        </w:rPr>
        <w:t xml:space="preserve"> </w:t>
      </w:r>
      <w:r w:rsidR="00F24746" w:rsidRPr="00FE0EF9">
        <w:rPr>
          <w:rFonts w:cs="Arial"/>
          <w:sz w:val="20"/>
          <w:szCs w:val="20"/>
        </w:rPr>
        <w:t xml:space="preserve">in </w:t>
      </w:r>
      <w:r w:rsidR="004E5DB5" w:rsidRPr="00FE0EF9">
        <w:rPr>
          <w:rFonts w:cs="Arial"/>
          <w:sz w:val="20"/>
          <w:szCs w:val="20"/>
        </w:rPr>
        <w:t xml:space="preserve">accordance with the table below: </w:t>
      </w:r>
      <w:r w:rsidR="004E5DB5" w:rsidRPr="00FE0EF9">
        <w:rPr>
          <w:rFonts w:cs="Arial"/>
          <w:i/>
          <w:sz w:val="20"/>
          <w:szCs w:val="20"/>
        </w:rPr>
        <w:t xml:space="preserve">Note - The scores in the Marking Scheme column below are fixed. No other scores will be allowable. </w:t>
      </w:r>
    </w:p>
    <w:p w14:paraId="231B1C38" w14:textId="77777777" w:rsidR="00FE0EF9" w:rsidRPr="00FE0EF9" w:rsidRDefault="00FE0EF9" w:rsidP="00FE0EF9">
      <w:pPr>
        <w:spacing w:before="120" w:beforeAutospacing="1" w:after="480" w:afterAutospacing="1" w:line="240" w:lineRule="auto"/>
        <w:ind w:left="1418"/>
        <w:contextualSpacing/>
        <w:jc w:val="both"/>
        <w:rPr>
          <w:rFonts w:cs="Arial"/>
          <w:sz w:val="20"/>
          <w:szCs w:val="20"/>
        </w:rPr>
      </w:pPr>
    </w:p>
    <w:tbl>
      <w:tblPr>
        <w:tblW w:w="88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7552"/>
      </w:tblGrid>
      <w:tr w:rsidR="001F00F7" w:rsidRPr="00ED587F" w14:paraId="4FB90774" w14:textId="77777777" w:rsidTr="001F00F7">
        <w:trPr>
          <w:trHeight w:val="514"/>
        </w:trPr>
        <w:tc>
          <w:tcPr>
            <w:tcW w:w="1304" w:type="dxa"/>
            <w:shd w:val="clear" w:color="auto" w:fill="BFBFBF" w:themeFill="background1" w:themeFillShade="BF"/>
          </w:tcPr>
          <w:p w14:paraId="443ED789" w14:textId="679B5D14" w:rsidR="001F00F7" w:rsidRPr="00ED587F" w:rsidRDefault="001F00F7" w:rsidP="001C2D59">
            <w:pPr>
              <w:tabs>
                <w:tab w:val="left" w:pos="590"/>
              </w:tabs>
              <w:spacing w:before="120" w:after="0" w:line="240" w:lineRule="auto"/>
              <w:contextualSpacing/>
              <w:jc w:val="center"/>
              <w:rPr>
                <w:rFonts w:cs="Arial"/>
                <w:b/>
                <w:sz w:val="20"/>
                <w:szCs w:val="20"/>
              </w:rPr>
            </w:pPr>
            <w:r w:rsidRPr="00ED587F">
              <w:rPr>
                <w:rFonts w:cs="Arial"/>
                <w:b/>
                <w:sz w:val="20"/>
                <w:szCs w:val="20"/>
              </w:rPr>
              <w:t>Marking Scheme</w:t>
            </w:r>
          </w:p>
        </w:tc>
        <w:tc>
          <w:tcPr>
            <w:tcW w:w="7552" w:type="dxa"/>
            <w:shd w:val="clear" w:color="auto" w:fill="BFBFBF" w:themeFill="background1" w:themeFillShade="BF"/>
          </w:tcPr>
          <w:p w14:paraId="39DF89DF" w14:textId="4FF15DB6" w:rsidR="001F00F7" w:rsidRPr="00ED587F" w:rsidRDefault="001F00F7" w:rsidP="001C2D59">
            <w:pPr>
              <w:spacing w:before="120" w:after="0" w:line="240" w:lineRule="auto"/>
              <w:contextualSpacing/>
              <w:jc w:val="both"/>
              <w:rPr>
                <w:rFonts w:cs="Arial"/>
                <w:b/>
                <w:sz w:val="20"/>
                <w:szCs w:val="20"/>
              </w:rPr>
            </w:pPr>
            <w:r w:rsidRPr="00ED587F">
              <w:rPr>
                <w:rFonts w:cs="Arial"/>
                <w:b/>
                <w:sz w:val="20"/>
                <w:szCs w:val="20"/>
              </w:rPr>
              <w:t>Evaluation Guidance</w:t>
            </w:r>
          </w:p>
        </w:tc>
      </w:tr>
      <w:tr w:rsidR="001F00F7" w:rsidRPr="00ED587F" w14:paraId="61A0B65E" w14:textId="77777777" w:rsidTr="001F00F7">
        <w:tc>
          <w:tcPr>
            <w:tcW w:w="1304" w:type="dxa"/>
            <w:vAlign w:val="center"/>
          </w:tcPr>
          <w:p w14:paraId="085FC602" w14:textId="77777777" w:rsidR="001F00F7" w:rsidRPr="000F2FCA" w:rsidRDefault="001F00F7" w:rsidP="001C2D59">
            <w:pPr>
              <w:spacing w:before="120" w:after="0" w:line="240" w:lineRule="auto"/>
              <w:contextualSpacing/>
              <w:jc w:val="center"/>
              <w:rPr>
                <w:rFonts w:cs="Arial"/>
                <w:sz w:val="20"/>
                <w:szCs w:val="20"/>
              </w:rPr>
            </w:pPr>
            <w:r w:rsidRPr="000F2FCA">
              <w:rPr>
                <w:rFonts w:cs="Arial"/>
                <w:sz w:val="20"/>
                <w:szCs w:val="20"/>
                <w:lang w:eastAsia="en-GB"/>
              </w:rPr>
              <w:t>100</w:t>
            </w:r>
          </w:p>
        </w:tc>
        <w:tc>
          <w:tcPr>
            <w:tcW w:w="7552" w:type="dxa"/>
            <w:vAlign w:val="center"/>
          </w:tcPr>
          <w:p w14:paraId="5D3BFE89" w14:textId="77777777" w:rsidR="001F00F7" w:rsidRPr="000F2FCA" w:rsidRDefault="001F00F7" w:rsidP="001C2D59">
            <w:pPr>
              <w:spacing w:before="120" w:after="0" w:line="240" w:lineRule="auto"/>
              <w:contextualSpacing/>
              <w:jc w:val="both"/>
              <w:rPr>
                <w:rFonts w:cs="Arial"/>
                <w:sz w:val="20"/>
                <w:szCs w:val="20"/>
              </w:rPr>
            </w:pPr>
            <w:r w:rsidRPr="000F2FCA">
              <w:rPr>
                <w:rFonts w:cs="Arial"/>
                <w:sz w:val="20"/>
                <w:szCs w:val="20"/>
              </w:rPr>
              <w:t>Fully compliant with the Requirement. All evaluation criteria covered in detail with full supporting evidence provided</w:t>
            </w:r>
          </w:p>
        </w:tc>
      </w:tr>
      <w:tr w:rsidR="001F00F7" w:rsidRPr="00ED587F" w14:paraId="409019BE" w14:textId="77777777" w:rsidTr="001F00F7">
        <w:tc>
          <w:tcPr>
            <w:tcW w:w="1304" w:type="dxa"/>
            <w:vAlign w:val="center"/>
          </w:tcPr>
          <w:p w14:paraId="6D8123DD" w14:textId="2E12C21A" w:rsidR="001F00F7" w:rsidRPr="000F2FCA" w:rsidRDefault="004D377B" w:rsidP="001C2D59">
            <w:pPr>
              <w:spacing w:before="120" w:after="0" w:line="240" w:lineRule="auto"/>
              <w:contextualSpacing/>
              <w:jc w:val="center"/>
              <w:rPr>
                <w:rFonts w:cs="Arial"/>
                <w:sz w:val="20"/>
                <w:szCs w:val="20"/>
              </w:rPr>
            </w:pPr>
            <w:r w:rsidRPr="000F2FCA">
              <w:rPr>
                <w:rFonts w:cs="Arial"/>
                <w:sz w:val="20"/>
                <w:szCs w:val="20"/>
                <w:lang w:eastAsia="en-GB"/>
              </w:rPr>
              <w:t>80</w:t>
            </w:r>
          </w:p>
        </w:tc>
        <w:tc>
          <w:tcPr>
            <w:tcW w:w="7552" w:type="dxa"/>
            <w:vAlign w:val="center"/>
          </w:tcPr>
          <w:p w14:paraId="0E49CED2" w14:textId="2334EE63" w:rsidR="001F00F7" w:rsidRPr="000F2FCA" w:rsidRDefault="000F2FCA" w:rsidP="000F2FCA">
            <w:pPr>
              <w:spacing w:before="120" w:after="0" w:line="240" w:lineRule="auto"/>
              <w:contextualSpacing/>
              <w:jc w:val="both"/>
              <w:rPr>
                <w:rFonts w:cs="Arial"/>
                <w:sz w:val="20"/>
                <w:szCs w:val="20"/>
              </w:rPr>
            </w:pPr>
            <w:r w:rsidRPr="000F2FCA">
              <w:rPr>
                <w:rFonts w:cs="Arial"/>
                <w:sz w:val="20"/>
                <w:szCs w:val="20"/>
              </w:rPr>
              <w:t>Very f</w:t>
            </w:r>
            <w:r w:rsidR="006A5EA5" w:rsidRPr="000F2FCA">
              <w:rPr>
                <w:rFonts w:cs="Arial"/>
                <w:sz w:val="20"/>
                <w:szCs w:val="20"/>
              </w:rPr>
              <w:t xml:space="preserve">ew </w:t>
            </w:r>
            <w:r w:rsidR="001F00F7" w:rsidRPr="000F2FCA">
              <w:rPr>
                <w:rFonts w:cs="Arial"/>
                <w:sz w:val="20"/>
                <w:szCs w:val="20"/>
              </w:rPr>
              <w:t xml:space="preserve">reservations/constraints. </w:t>
            </w:r>
            <w:r w:rsidR="006A5EA5" w:rsidRPr="000F2FCA">
              <w:rPr>
                <w:rFonts w:cs="Arial"/>
                <w:sz w:val="20"/>
                <w:szCs w:val="20"/>
              </w:rPr>
              <w:t>The majority</w:t>
            </w:r>
            <w:r w:rsidR="001F00F7" w:rsidRPr="000F2FCA">
              <w:rPr>
                <w:rFonts w:cs="Arial"/>
                <w:sz w:val="20"/>
                <w:szCs w:val="20"/>
              </w:rPr>
              <w:t xml:space="preserve"> of the evaluation guidance points are covered in detail with </w:t>
            </w:r>
            <w:r w:rsidRPr="000F2FCA">
              <w:rPr>
                <w:rFonts w:cs="Arial"/>
                <w:sz w:val="20"/>
                <w:szCs w:val="20"/>
              </w:rPr>
              <w:t xml:space="preserve">only </w:t>
            </w:r>
            <w:r w:rsidR="001F00F7" w:rsidRPr="000F2FCA">
              <w:rPr>
                <w:rFonts w:cs="Arial"/>
                <w:sz w:val="20"/>
                <w:szCs w:val="20"/>
              </w:rPr>
              <w:t>minor shortfalls and</w:t>
            </w:r>
            <w:r w:rsidRPr="000F2FCA">
              <w:rPr>
                <w:rFonts w:cs="Arial"/>
                <w:sz w:val="20"/>
                <w:szCs w:val="20"/>
              </w:rPr>
              <w:t>/or</w:t>
            </w:r>
            <w:r w:rsidR="001F00F7" w:rsidRPr="000F2FCA">
              <w:rPr>
                <w:rFonts w:cs="Arial"/>
                <w:sz w:val="20"/>
                <w:szCs w:val="20"/>
              </w:rPr>
              <w:t xml:space="preserve"> supporting evidence lacking.</w:t>
            </w:r>
          </w:p>
        </w:tc>
      </w:tr>
      <w:tr w:rsidR="001337DD" w:rsidRPr="00ED587F" w14:paraId="20206AE2" w14:textId="77777777" w:rsidTr="001F00F7">
        <w:tc>
          <w:tcPr>
            <w:tcW w:w="1304" w:type="dxa"/>
            <w:vAlign w:val="center"/>
          </w:tcPr>
          <w:p w14:paraId="639E1ADC" w14:textId="7619D4BA" w:rsidR="001337DD" w:rsidRPr="000F2FCA" w:rsidRDefault="001337DD" w:rsidP="001C2D59">
            <w:pPr>
              <w:spacing w:before="120" w:after="0" w:line="240" w:lineRule="auto"/>
              <w:contextualSpacing/>
              <w:jc w:val="center"/>
              <w:rPr>
                <w:rFonts w:cs="Arial"/>
                <w:sz w:val="20"/>
                <w:szCs w:val="20"/>
                <w:lang w:eastAsia="en-GB"/>
              </w:rPr>
            </w:pPr>
            <w:r w:rsidRPr="000F2FCA">
              <w:rPr>
                <w:rFonts w:cs="Arial"/>
                <w:sz w:val="20"/>
                <w:szCs w:val="20"/>
                <w:lang w:eastAsia="en-GB"/>
              </w:rPr>
              <w:t>60</w:t>
            </w:r>
          </w:p>
        </w:tc>
        <w:tc>
          <w:tcPr>
            <w:tcW w:w="7552" w:type="dxa"/>
            <w:vAlign w:val="center"/>
          </w:tcPr>
          <w:p w14:paraId="437950E0" w14:textId="3F76EF07" w:rsidR="001337DD" w:rsidRPr="000F2FCA" w:rsidRDefault="006A5EA5" w:rsidP="000F2FCA">
            <w:pPr>
              <w:spacing w:before="120" w:after="0" w:line="240" w:lineRule="auto"/>
              <w:contextualSpacing/>
              <w:jc w:val="both"/>
              <w:rPr>
                <w:rFonts w:cs="Arial"/>
                <w:sz w:val="20"/>
                <w:szCs w:val="20"/>
              </w:rPr>
            </w:pPr>
            <w:r w:rsidRPr="000F2FCA">
              <w:rPr>
                <w:rFonts w:cs="Arial"/>
                <w:sz w:val="20"/>
                <w:szCs w:val="20"/>
              </w:rPr>
              <w:t xml:space="preserve">Some reservations/constraints. </w:t>
            </w:r>
            <w:r w:rsidR="000F2FCA" w:rsidRPr="000F2FCA">
              <w:rPr>
                <w:rFonts w:cs="Arial"/>
                <w:sz w:val="20"/>
                <w:szCs w:val="20"/>
              </w:rPr>
              <w:t xml:space="preserve">Acceptable amount </w:t>
            </w:r>
            <w:r w:rsidRPr="000F2FCA">
              <w:rPr>
                <w:rFonts w:cs="Arial"/>
                <w:sz w:val="20"/>
                <w:szCs w:val="20"/>
              </w:rPr>
              <w:t>of evaluation guidance points are covered but with some shortfalls and</w:t>
            </w:r>
            <w:r w:rsidR="000F2FCA" w:rsidRPr="000F2FCA">
              <w:rPr>
                <w:rFonts w:cs="Arial"/>
                <w:sz w:val="20"/>
                <w:szCs w:val="20"/>
              </w:rPr>
              <w:t>/or</w:t>
            </w:r>
            <w:r w:rsidRPr="000F2FCA">
              <w:rPr>
                <w:rFonts w:cs="Arial"/>
                <w:sz w:val="20"/>
                <w:szCs w:val="20"/>
              </w:rPr>
              <w:t xml:space="preserve"> supporting evidence lacking.</w:t>
            </w:r>
          </w:p>
        </w:tc>
      </w:tr>
      <w:tr w:rsidR="001F00F7" w:rsidRPr="00ED587F" w14:paraId="5E4EA563" w14:textId="77777777" w:rsidTr="001F00F7">
        <w:tc>
          <w:tcPr>
            <w:tcW w:w="1304" w:type="dxa"/>
            <w:vAlign w:val="center"/>
          </w:tcPr>
          <w:p w14:paraId="7338647D" w14:textId="011D393C" w:rsidR="001F00F7" w:rsidRPr="009558AF" w:rsidRDefault="001337DD" w:rsidP="009558AF">
            <w:pPr>
              <w:spacing w:before="120" w:after="0" w:line="240" w:lineRule="auto"/>
              <w:contextualSpacing/>
              <w:jc w:val="center"/>
              <w:rPr>
                <w:rFonts w:cs="Arial"/>
                <w:sz w:val="20"/>
                <w:szCs w:val="20"/>
              </w:rPr>
            </w:pPr>
            <w:r w:rsidRPr="009558AF">
              <w:rPr>
                <w:rFonts w:cs="Arial"/>
                <w:sz w:val="20"/>
                <w:szCs w:val="20"/>
                <w:lang w:eastAsia="en-GB"/>
              </w:rPr>
              <w:lastRenderedPageBreak/>
              <w:t>40</w:t>
            </w:r>
            <w:r w:rsidR="009C789D">
              <w:rPr>
                <w:rFonts w:cs="Arial"/>
                <w:sz w:val="20"/>
                <w:szCs w:val="20"/>
                <w:lang w:eastAsia="en-GB"/>
              </w:rPr>
              <w:t xml:space="preserve"> - Fail</w:t>
            </w:r>
          </w:p>
        </w:tc>
        <w:tc>
          <w:tcPr>
            <w:tcW w:w="7552" w:type="dxa"/>
            <w:vAlign w:val="center"/>
          </w:tcPr>
          <w:p w14:paraId="557400C7" w14:textId="77777777" w:rsidR="001F00F7" w:rsidRPr="009558AF" w:rsidRDefault="001F00F7" w:rsidP="001C2D59">
            <w:pPr>
              <w:spacing w:before="120" w:after="0" w:line="240" w:lineRule="auto"/>
              <w:contextualSpacing/>
              <w:jc w:val="both"/>
              <w:rPr>
                <w:rFonts w:cs="Arial"/>
                <w:sz w:val="20"/>
                <w:szCs w:val="20"/>
              </w:rPr>
            </w:pPr>
            <w:r w:rsidRPr="009558AF">
              <w:rPr>
                <w:rFonts w:cs="Arial"/>
                <w:sz w:val="20"/>
                <w:szCs w:val="20"/>
              </w:rPr>
              <w:t>Major reservations/constraints. Some of the evaluation guidance points are covered but with major shortfalls, there is little or no evidence/supporting information</w:t>
            </w:r>
          </w:p>
        </w:tc>
      </w:tr>
      <w:tr w:rsidR="001F00F7" w:rsidRPr="00ED587F" w14:paraId="7362F603" w14:textId="77777777" w:rsidTr="001F00F7">
        <w:tc>
          <w:tcPr>
            <w:tcW w:w="1304" w:type="dxa"/>
            <w:vAlign w:val="center"/>
          </w:tcPr>
          <w:p w14:paraId="0A2BB1AB" w14:textId="530C0857" w:rsidR="001F00F7" w:rsidRPr="009558AF" w:rsidRDefault="001F00F7" w:rsidP="009558AF">
            <w:pPr>
              <w:spacing w:before="120" w:after="0" w:line="240" w:lineRule="auto"/>
              <w:contextualSpacing/>
              <w:jc w:val="center"/>
              <w:rPr>
                <w:rFonts w:cs="Arial"/>
                <w:sz w:val="20"/>
                <w:szCs w:val="20"/>
              </w:rPr>
            </w:pPr>
            <w:r w:rsidRPr="009558AF">
              <w:rPr>
                <w:rFonts w:cs="Arial"/>
                <w:sz w:val="20"/>
                <w:szCs w:val="20"/>
                <w:lang w:eastAsia="en-GB"/>
              </w:rPr>
              <w:t>0</w:t>
            </w:r>
            <w:r w:rsidR="009C789D">
              <w:rPr>
                <w:rFonts w:cs="Arial"/>
                <w:sz w:val="20"/>
                <w:szCs w:val="20"/>
                <w:lang w:eastAsia="en-GB"/>
              </w:rPr>
              <w:t xml:space="preserve"> - Fail</w:t>
            </w:r>
          </w:p>
        </w:tc>
        <w:tc>
          <w:tcPr>
            <w:tcW w:w="7552" w:type="dxa"/>
            <w:vAlign w:val="center"/>
          </w:tcPr>
          <w:p w14:paraId="494B9369" w14:textId="77777777" w:rsidR="001F00F7" w:rsidRPr="009558AF" w:rsidRDefault="001F00F7" w:rsidP="001C2D59">
            <w:pPr>
              <w:spacing w:before="120" w:after="0" w:line="240" w:lineRule="auto"/>
              <w:contextualSpacing/>
              <w:jc w:val="both"/>
              <w:rPr>
                <w:rFonts w:cs="Arial"/>
                <w:sz w:val="20"/>
                <w:szCs w:val="20"/>
              </w:rPr>
            </w:pPr>
            <w:r w:rsidRPr="009558AF">
              <w:rPr>
                <w:rFonts w:cs="Arial"/>
                <w:sz w:val="20"/>
                <w:szCs w:val="20"/>
              </w:rPr>
              <w:t>No response or totally inadequate. None of the evaluation points have been covered within the response</w:t>
            </w:r>
          </w:p>
        </w:tc>
      </w:tr>
    </w:tbl>
    <w:p w14:paraId="34BEC63E" w14:textId="77777777" w:rsidR="00F24746" w:rsidRPr="00ED587F" w:rsidRDefault="00F24746" w:rsidP="00E7197A">
      <w:pPr>
        <w:spacing w:before="120" w:after="480" w:line="240" w:lineRule="auto"/>
        <w:ind w:left="1418" w:hanging="567"/>
        <w:contextualSpacing/>
        <w:jc w:val="both"/>
        <w:rPr>
          <w:rFonts w:cs="Arial"/>
          <w:sz w:val="20"/>
          <w:szCs w:val="20"/>
        </w:rPr>
      </w:pPr>
    </w:p>
    <w:p w14:paraId="76C7A856" w14:textId="0AFB8C7A" w:rsidR="005A13EB" w:rsidRPr="009C789D" w:rsidRDefault="005A13EB" w:rsidP="009C789D">
      <w:pPr>
        <w:numPr>
          <w:ilvl w:val="2"/>
          <w:numId w:val="7"/>
        </w:numPr>
        <w:spacing w:before="120" w:after="480" w:line="240" w:lineRule="auto"/>
        <w:ind w:left="1418" w:hanging="567"/>
        <w:contextualSpacing/>
        <w:jc w:val="both"/>
        <w:rPr>
          <w:rFonts w:cs="Arial"/>
          <w:sz w:val="20"/>
          <w:szCs w:val="20"/>
        </w:rPr>
      </w:pPr>
      <w:r w:rsidRPr="009C789D">
        <w:rPr>
          <w:rFonts w:cs="Arial"/>
          <w:sz w:val="20"/>
          <w:szCs w:val="20"/>
        </w:rPr>
        <w:t xml:space="preserve">The minimum acceptable Quality Score for each Quality question </w:t>
      </w:r>
      <w:r w:rsidR="007F3FE7" w:rsidRPr="009C789D">
        <w:rPr>
          <w:rFonts w:cs="Arial"/>
          <w:sz w:val="20"/>
          <w:szCs w:val="20"/>
        </w:rPr>
        <w:t xml:space="preserve">is 60. A score of 0 or 40 for any question will be considered </w:t>
      </w:r>
      <w:r w:rsidR="009C789D" w:rsidRPr="009C789D">
        <w:rPr>
          <w:rFonts w:cs="Arial"/>
          <w:sz w:val="20"/>
          <w:szCs w:val="20"/>
        </w:rPr>
        <w:t>a fail</w:t>
      </w:r>
      <w:r w:rsidR="007F3FE7" w:rsidRPr="009C789D">
        <w:rPr>
          <w:rFonts w:cs="Arial"/>
          <w:sz w:val="20"/>
          <w:szCs w:val="20"/>
        </w:rPr>
        <w:t xml:space="preserve"> and</w:t>
      </w:r>
      <w:r w:rsidR="009C789D" w:rsidRPr="009C789D">
        <w:t xml:space="preserve"> </w:t>
      </w:r>
      <w:r w:rsidR="009C789D" w:rsidRPr="009C789D">
        <w:rPr>
          <w:rFonts w:cs="Arial"/>
          <w:sz w:val="20"/>
          <w:szCs w:val="20"/>
        </w:rPr>
        <w:t>the bid will not be considered further.</w:t>
      </w:r>
    </w:p>
    <w:p w14:paraId="66CB5F17" w14:textId="77777777" w:rsidR="005A13EB" w:rsidRDefault="005A13EB" w:rsidP="005A13EB">
      <w:pPr>
        <w:spacing w:before="120" w:after="480" w:line="240" w:lineRule="auto"/>
        <w:contextualSpacing/>
        <w:jc w:val="both"/>
        <w:rPr>
          <w:rFonts w:cs="Arial"/>
          <w:sz w:val="20"/>
          <w:szCs w:val="20"/>
        </w:rPr>
      </w:pPr>
    </w:p>
    <w:p w14:paraId="15C7F84A" w14:textId="77777777" w:rsidR="00F24746" w:rsidRPr="00ED587F" w:rsidRDefault="0032720C" w:rsidP="00E7197A">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Each mark achieved w</w:t>
      </w:r>
      <w:r w:rsidR="00395293" w:rsidRPr="00ED587F">
        <w:rPr>
          <w:rFonts w:cs="Arial"/>
          <w:sz w:val="20"/>
          <w:szCs w:val="20"/>
        </w:rPr>
        <w:t>i</w:t>
      </w:r>
      <w:r w:rsidRPr="00ED587F">
        <w:rPr>
          <w:rFonts w:cs="Arial"/>
          <w:sz w:val="20"/>
          <w:szCs w:val="20"/>
        </w:rPr>
        <w:t>ll be multiplied by the corresponding weighting to provide an overall question score.</w:t>
      </w:r>
    </w:p>
    <w:p w14:paraId="338CF877" w14:textId="77777777" w:rsidR="00C811EA" w:rsidRPr="00ED587F" w:rsidRDefault="00C811EA" w:rsidP="00E7197A">
      <w:pPr>
        <w:spacing w:before="120" w:after="480" w:line="240" w:lineRule="auto"/>
        <w:ind w:left="1418" w:hanging="567"/>
        <w:contextualSpacing/>
        <w:jc w:val="both"/>
        <w:rPr>
          <w:rFonts w:cs="Arial"/>
          <w:sz w:val="20"/>
          <w:szCs w:val="20"/>
        </w:rPr>
      </w:pPr>
    </w:p>
    <w:p w14:paraId="4224AEF1" w14:textId="75490F97" w:rsidR="0032720C" w:rsidRPr="00ED587F" w:rsidRDefault="00F24746" w:rsidP="00E7197A">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 xml:space="preserve">When the score for each question has been determined they will be added together to </w:t>
      </w:r>
      <w:r w:rsidR="0032720C" w:rsidRPr="00ED587F">
        <w:rPr>
          <w:rFonts w:cs="Arial"/>
          <w:sz w:val="20"/>
          <w:szCs w:val="20"/>
        </w:rPr>
        <w:t>provide</w:t>
      </w:r>
      <w:r w:rsidR="00FE0EF9">
        <w:rPr>
          <w:rFonts w:cs="Arial"/>
          <w:sz w:val="20"/>
          <w:szCs w:val="20"/>
        </w:rPr>
        <w:t xml:space="preserve"> an overall sco</w:t>
      </w:r>
      <w:r w:rsidR="00B12781">
        <w:rPr>
          <w:rFonts w:cs="Arial"/>
          <w:sz w:val="20"/>
          <w:szCs w:val="20"/>
        </w:rPr>
        <w:t>re for the quality evaluation</w:t>
      </w:r>
      <w:r w:rsidRPr="00ED587F">
        <w:rPr>
          <w:rFonts w:cs="Arial"/>
          <w:sz w:val="20"/>
          <w:szCs w:val="20"/>
        </w:rPr>
        <w:t>.</w:t>
      </w:r>
    </w:p>
    <w:p w14:paraId="145838DB" w14:textId="77777777" w:rsidR="00283A43" w:rsidRPr="00ED587F" w:rsidRDefault="00283A43" w:rsidP="00E7197A">
      <w:pPr>
        <w:spacing w:before="120" w:after="480" w:line="240" w:lineRule="auto"/>
        <w:contextualSpacing/>
        <w:jc w:val="both"/>
        <w:rPr>
          <w:rFonts w:cs="Arial"/>
          <w:sz w:val="20"/>
          <w:szCs w:val="20"/>
        </w:rPr>
      </w:pPr>
    </w:p>
    <w:p w14:paraId="1789F337" w14:textId="5A0A5601" w:rsidR="00953729" w:rsidRPr="00ED587F" w:rsidRDefault="005B4620" w:rsidP="00953729">
      <w:pPr>
        <w:numPr>
          <w:ilvl w:val="1"/>
          <w:numId w:val="7"/>
        </w:numPr>
        <w:spacing w:before="120" w:after="480" w:line="240" w:lineRule="auto"/>
        <w:contextualSpacing/>
        <w:jc w:val="both"/>
        <w:rPr>
          <w:rFonts w:cs="Arial"/>
          <w:sz w:val="20"/>
          <w:szCs w:val="20"/>
        </w:rPr>
      </w:pPr>
      <w:r>
        <w:rPr>
          <w:rFonts w:cs="Arial"/>
          <w:sz w:val="20"/>
          <w:szCs w:val="20"/>
        </w:rPr>
        <w:t xml:space="preserve">Quality </w:t>
      </w:r>
      <w:r w:rsidR="00953729" w:rsidRPr="00ED587F">
        <w:rPr>
          <w:rFonts w:cs="Arial"/>
          <w:sz w:val="20"/>
          <w:szCs w:val="20"/>
        </w:rPr>
        <w:t>Consensus Marking Procedure</w:t>
      </w:r>
    </w:p>
    <w:p w14:paraId="22444DAA" w14:textId="77777777" w:rsidR="00953729" w:rsidRPr="00ED587F" w:rsidRDefault="00953729" w:rsidP="00953729">
      <w:pPr>
        <w:spacing w:before="120" w:after="480" w:line="240" w:lineRule="auto"/>
        <w:ind w:left="720"/>
        <w:contextualSpacing/>
        <w:jc w:val="both"/>
        <w:rPr>
          <w:rFonts w:cs="Arial"/>
          <w:sz w:val="20"/>
          <w:szCs w:val="20"/>
        </w:rPr>
      </w:pPr>
    </w:p>
    <w:p w14:paraId="31642D94" w14:textId="77777777" w:rsidR="00953729" w:rsidRPr="00ED587F" w:rsidRDefault="00953729" w:rsidP="00953729">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Tenders that are scored and require evaluation will be evaluated in accordance with the procedure described in this paragraph.</w:t>
      </w:r>
    </w:p>
    <w:p w14:paraId="6B3550CB" w14:textId="77777777" w:rsidR="00953729" w:rsidRPr="00ED587F" w:rsidRDefault="00953729" w:rsidP="00953729">
      <w:pPr>
        <w:spacing w:before="120" w:after="480" w:line="240" w:lineRule="auto"/>
        <w:ind w:left="1418"/>
        <w:contextualSpacing/>
        <w:jc w:val="both"/>
        <w:rPr>
          <w:rFonts w:cs="Arial"/>
          <w:sz w:val="20"/>
          <w:szCs w:val="20"/>
        </w:rPr>
      </w:pPr>
    </w:p>
    <w:p w14:paraId="77696744" w14:textId="77777777" w:rsidR="00953729" w:rsidRPr="00ED587F" w:rsidRDefault="00953729" w:rsidP="00953729">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The Consensus Marking Procedure is a two-step process, comprising of:</w:t>
      </w:r>
    </w:p>
    <w:p w14:paraId="21AB8EB8" w14:textId="77777777" w:rsidR="00953729" w:rsidRPr="00ED587F" w:rsidRDefault="00953729" w:rsidP="00953729">
      <w:pPr>
        <w:spacing w:before="120" w:after="480" w:line="240" w:lineRule="auto"/>
        <w:contextualSpacing/>
        <w:jc w:val="both"/>
        <w:rPr>
          <w:rFonts w:cs="Arial"/>
          <w:sz w:val="20"/>
          <w:szCs w:val="20"/>
        </w:rPr>
      </w:pPr>
    </w:p>
    <w:p w14:paraId="4D8EFBCA" w14:textId="77777777" w:rsidR="00953729" w:rsidRPr="00ED587F" w:rsidRDefault="00953729" w:rsidP="00953729">
      <w:pPr>
        <w:numPr>
          <w:ilvl w:val="3"/>
          <w:numId w:val="7"/>
        </w:numPr>
        <w:spacing w:before="120" w:after="480" w:line="240" w:lineRule="auto"/>
        <w:ind w:left="2127" w:hanging="284"/>
        <w:contextualSpacing/>
        <w:jc w:val="both"/>
        <w:rPr>
          <w:rFonts w:cs="Arial"/>
          <w:sz w:val="20"/>
          <w:szCs w:val="20"/>
        </w:rPr>
      </w:pPr>
      <w:r w:rsidRPr="00ED587F">
        <w:rPr>
          <w:rFonts w:cs="Arial"/>
          <w:sz w:val="20"/>
          <w:szCs w:val="20"/>
        </w:rPr>
        <w:t>Independent evaluation; and</w:t>
      </w:r>
    </w:p>
    <w:p w14:paraId="015E5126" w14:textId="77777777" w:rsidR="00953729" w:rsidRPr="00ED587F" w:rsidRDefault="00953729" w:rsidP="00953729">
      <w:pPr>
        <w:numPr>
          <w:ilvl w:val="3"/>
          <w:numId w:val="7"/>
        </w:numPr>
        <w:spacing w:before="120" w:after="480" w:line="240" w:lineRule="auto"/>
        <w:ind w:left="2127" w:hanging="284"/>
        <w:contextualSpacing/>
        <w:jc w:val="both"/>
        <w:rPr>
          <w:rFonts w:cs="Arial"/>
          <w:sz w:val="20"/>
          <w:szCs w:val="20"/>
        </w:rPr>
      </w:pPr>
      <w:r w:rsidRPr="00ED587F">
        <w:rPr>
          <w:rFonts w:cs="Arial"/>
          <w:sz w:val="20"/>
          <w:szCs w:val="20"/>
        </w:rPr>
        <w:t>Group consensus marking.</w:t>
      </w:r>
    </w:p>
    <w:p w14:paraId="1A5BCD56" w14:textId="77777777" w:rsidR="00953729" w:rsidRPr="00ED587F" w:rsidRDefault="00953729" w:rsidP="00953729">
      <w:pPr>
        <w:spacing w:before="120" w:after="480" w:line="240" w:lineRule="auto"/>
        <w:ind w:left="2127"/>
        <w:contextualSpacing/>
        <w:jc w:val="both"/>
        <w:rPr>
          <w:rFonts w:cs="Arial"/>
          <w:sz w:val="20"/>
          <w:szCs w:val="20"/>
        </w:rPr>
      </w:pPr>
    </w:p>
    <w:p w14:paraId="4EE12E5D" w14:textId="2F75017F" w:rsidR="00953729" w:rsidRPr="00ED587F" w:rsidRDefault="00953729" w:rsidP="00953729">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During the independent evaluation process</w:t>
      </w:r>
      <w:r w:rsidR="00F464DC" w:rsidRPr="00ED587F">
        <w:rPr>
          <w:rFonts w:cs="Arial"/>
          <w:sz w:val="20"/>
          <w:szCs w:val="20"/>
        </w:rPr>
        <w:t>,</w:t>
      </w:r>
      <w:r w:rsidRPr="00ED587F">
        <w:rPr>
          <w:rFonts w:cs="Arial"/>
          <w:sz w:val="20"/>
          <w:szCs w:val="20"/>
        </w:rPr>
        <w:t xml:space="preserve"> each evaluator will separately (i.e. without conferring with other evaluators) scrutinise the quality of answers given by </w:t>
      </w:r>
      <w:r w:rsidR="008A642C">
        <w:rPr>
          <w:rFonts w:cs="Arial"/>
          <w:sz w:val="20"/>
          <w:szCs w:val="20"/>
        </w:rPr>
        <w:t>Bidders</w:t>
      </w:r>
      <w:r w:rsidR="008E4A6C" w:rsidRPr="00ED587F">
        <w:rPr>
          <w:rFonts w:cs="Arial"/>
          <w:sz w:val="20"/>
          <w:szCs w:val="20"/>
        </w:rPr>
        <w:t xml:space="preserve"> in their</w:t>
      </w:r>
      <w:r w:rsidRPr="00ED587F">
        <w:rPr>
          <w:rFonts w:cs="Arial"/>
          <w:sz w:val="20"/>
          <w:szCs w:val="20"/>
        </w:rPr>
        <w:t xml:space="preserve"> Tender. Each evaluator will then allocate a mark</w:t>
      </w:r>
      <w:r w:rsidR="008A642C">
        <w:rPr>
          <w:rFonts w:cs="Arial"/>
          <w:sz w:val="20"/>
          <w:szCs w:val="20"/>
        </w:rPr>
        <w:t xml:space="preserve"> and rationale</w:t>
      </w:r>
      <w:r w:rsidRPr="00ED587F">
        <w:rPr>
          <w:rFonts w:cs="Arial"/>
          <w:sz w:val="20"/>
          <w:szCs w:val="20"/>
        </w:rPr>
        <w:t xml:space="preserve"> for the answer </w:t>
      </w:r>
      <w:r w:rsidR="008A642C">
        <w:rPr>
          <w:rFonts w:cs="Arial"/>
          <w:sz w:val="20"/>
          <w:szCs w:val="20"/>
        </w:rPr>
        <w:t>in accordance with the marking s</w:t>
      </w:r>
      <w:r w:rsidRPr="00ED587F">
        <w:rPr>
          <w:rFonts w:cs="Arial"/>
          <w:sz w:val="20"/>
          <w:szCs w:val="20"/>
        </w:rPr>
        <w:t>cheme applicable to that question.</w:t>
      </w:r>
    </w:p>
    <w:p w14:paraId="2FBC8E20" w14:textId="77777777" w:rsidR="00953729" w:rsidRPr="00ED587F" w:rsidRDefault="00953729" w:rsidP="00953729">
      <w:pPr>
        <w:spacing w:before="120" w:after="480" w:line="240" w:lineRule="auto"/>
        <w:contextualSpacing/>
        <w:jc w:val="both"/>
        <w:rPr>
          <w:rFonts w:cs="Arial"/>
          <w:sz w:val="20"/>
          <w:szCs w:val="20"/>
        </w:rPr>
      </w:pPr>
    </w:p>
    <w:p w14:paraId="6FA525CF" w14:textId="4C712281" w:rsidR="00953729" w:rsidRPr="00ED587F" w:rsidRDefault="00953729" w:rsidP="00384563">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 xml:space="preserve">The </w:t>
      </w:r>
      <w:r w:rsidR="00811378" w:rsidRPr="00ED587F">
        <w:rPr>
          <w:rFonts w:cs="Arial"/>
          <w:sz w:val="20"/>
          <w:szCs w:val="20"/>
        </w:rPr>
        <w:t xml:space="preserve">Customer </w:t>
      </w:r>
      <w:r w:rsidRPr="00ED587F">
        <w:rPr>
          <w:rFonts w:cs="Arial"/>
          <w:sz w:val="20"/>
          <w:szCs w:val="20"/>
        </w:rPr>
        <w:t>will review the marks allocat</w:t>
      </w:r>
      <w:r w:rsidR="008E4A6C" w:rsidRPr="00ED587F">
        <w:rPr>
          <w:rFonts w:cs="Arial"/>
          <w:sz w:val="20"/>
          <w:szCs w:val="20"/>
        </w:rPr>
        <w:t>ed by the individual evaluators</w:t>
      </w:r>
      <w:r w:rsidR="00384563" w:rsidRPr="00ED587F">
        <w:rPr>
          <w:rFonts w:cs="Arial"/>
          <w:sz w:val="20"/>
          <w:szCs w:val="20"/>
        </w:rPr>
        <w:t xml:space="preserve"> before facilitating a group consensus marking meeting.</w:t>
      </w:r>
      <w:r w:rsidRPr="00ED587F">
        <w:rPr>
          <w:rFonts w:cs="Arial"/>
          <w:sz w:val="20"/>
          <w:szCs w:val="20"/>
        </w:rPr>
        <w:t xml:space="preserve"> </w:t>
      </w:r>
    </w:p>
    <w:p w14:paraId="2DA85B47" w14:textId="77777777" w:rsidR="00953729" w:rsidRPr="00ED587F" w:rsidRDefault="00953729" w:rsidP="00953729">
      <w:pPr>
        <w:spacing w:before="120" w:after="480" w:line="240" w:lineRule="auto"/>
        <w:contextualSpacing/>
        <w:jc w:val="both"/>
        <w:rPr>
          <w:rFonts w:cs="Arial"/>
          <w:sz w:val="20"/>
          <w:szCs w:val="20"/>
        </w:rPr>
      </w:pPr>
    </w:p>
    <w:p w14:paraId="2EC28DFB" w14:textId="6A19E536" w:rsidR="00953729" w:rsidRPr="00ED587F" w:rsidRDefault="00953729" w:rsidP="00953729">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Durin</w:t>
      </w:r>
      <w:r w:rsidR="00B1061B" w:rsidRPr="00ED587F">
        <w:rPr>
          <w:rFonts w:cs="Arial"/>
          <w:sz w:val="20"/>
          <w:szCs w:val="20"/>
        </w:rPr>
        <w:t>g the meeting, the evaluators will discuss</w:t>
      </w:r>
      <w:r w:rsidRPr="00ED587F">
        <w:rPr>
          <w:rFonts w:cs="Arial"/>
          <w:sz w:val="20"/>
          <w:szCs w:val="20"/>
        </w:rPr>
        <w:t xml:space="preserve"> the </w:t>
      </w:r>
      <w:r w:rsidR="00B1061B" w:rsidRPr="00ED587F">
        <w:rPr>
          <w:rFonts w:cs="Arial"/>
          <w:sz w:val="20"/>
          <w:szCs w:val="20"/>
        </w:rPr>
        <w:t>independent marks</w:t>
      </w:r>
      <w:r w:rsidRPr="00ED587F">
        <w:rPr>
          <w:rFonts w:cs="Arial"/>
          <w:sz w:val="20"/>
          <w:szCs w:val="20"/>
        </w:rPr>
        <w:t xml:space="preserve"> until the</w:t>
      </w:r>
      <w:r w:rsidR="00B1061B" w:rsidRPr="00ED587F">
        <w:rPr>
          <w:rFonts w:cs="Arial"/>
          <w:sz w:val="20"/>
          <w:szCs w:val="20"/>
        </w:rPr>
        <w:t>y</w:t>
      </w:r>
      <w:r w:rsidRPr="00ED587F">
        <w:rPr>
          <w:rFonts w:cs="Arial"/>
          <w:sz w:val="20"/>
          <w:szCs w:val="20"/>
        </w:rPr>
        <w:t xml:space="preserve"> reach a consensus regarding the mark</w:t>
      </w:r>
      <w:r w:rsidR="00384563" w:rsidRPr="00ED587F">
        <w:rPr>
          <w:rFonts w:cs="Arial"/>
          <w:sz w:val="20"/>
          <w:szCs w:val="20"/>
        </w:rPr>
        <w:t>s</w:t>
      </w:r>
      <w:r w:rsidRPr="00ED587F">
        <w:rPr>
          <w:rFonts w:cs="Arial"/>
          <w:sz w:val="20"/>
          <w:szCs w:val="20"/>
        </w:rPr>
        <w:t xml:space="preserve"> that should </w:t>
      </w:r>
      <w:r w:rsidR="00B1061B" w:rsidRPr="00ED587F">
        <w:rPr>
          <w:rFonts w:cs="Arial"/>
          <w:sz w:val="20"/>
          <w:szCs w:val="20"/>
        </w:rPr>
        <w:t xml:space="preserve">be </w:t>
      </w:r>
      <w:r w:rsidRPr="00ED587F">
        <w:rPr>
          <w:rFonts w:cs="Arial"/>
          <w:sz w:val="20"/>
          <w:szCs w:val="20"/>
        </w:rPr>
        <w:t>attrib</w:t>
      </w:r>
      <w:r w:rsidR="00F464DC" w:rsidRPr="00ED587F">
        <w:rPr>
          <w:rFonts w:cs="Arial"/>
          <w:sz w:val="20"/>
          <w:szCs w:val="20"/>
        </w:rPr>
        <w:t xml:space="preserve">uted to each </w:t>
      </w:r>
      <w:r w:rsidR="008A642C">
        <w:rPr>
          <w:rFonts w:cs="Arial"/>
          <w:sz w:val="20"/>
          <w:szCs w:val="20"/>
        </w:rPr>
        <w:t>Bidders</w:t>
      </w:r>
      <w:r w:rsidR="00F464DC" w:rsidRPr="00ED587F">
        <w:rPr>
          <w:rFonts w:cs="Arial"/>
          <w:sz w:val="20"/>
          <w:szCs w:val="20"/>
        </w:rPr>
        <w:t>’</w:t>
      </w:r>
      <w:r w:rsidRPr="00ED587F">
        <w:rPr>
          <w:rFonts w:cs="Arial"/>
          <w:sz w:val="20"/>
          <w:szCs w:val="20"/>
        </w:rPr>
        <w:t xml:space="preserve"> answer to the question</w:t>
      </w:r>
      <w:r w:rsidR="00935ADB" w:rsidRPr="00ED587F">
        <w:rPr>
          <w:rFonts w:cs="Arial"/>
          <w:sz w:val="20"/>
          <w:szCs w:val="20"/>
        </w:rPr>
        <w:t>s</w:t>
      </w:r>
      <w:r w:rsidRPr="00ED587F">
        <w:rPr>
          <w:rFonts w:cs="Arial"/>
          <w:sz w:val="20"/>
          <w:szCs w:val="20"/>
        </w:rPr>
        <w:t xml:space="preserve">. </w:t>
      </w:r>
    </w:p>
    <w:p w14:paraId="7CD0FA75" w14:textId="77777777" w:rsidR="00ED49AC" w:rsidRPr="00ED587F" w:rsidRDefault="00ED49AC" w:rsidP="00ED49AC">
      <w:pPr>
        <w:spacing w:before="120" w:after="480" w:line="240" w:lineRule="auto"/>
        <w:ind w:left="1418"/>
        <w:contextualSpacing/>
        <w:jc w:val="both"/>
        <w:rPr>
          <w:rFonts w:cs="Arial"/>
          <w:sz w:val="20"/>
          <w:szCs w:val="20"/>
        </w:rPr>
      </w:pPr>
    </w:p>
    <w:p w14:paraId="78CDB231" w14:textId="77777777" w:rsidR="00953729" w:rsidRPr="00ED587F" w:rsidRDefault="00953729" w:rsidP="00953729">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 xml:space="preserve">Once all quality responses have been evaluated in accordance with </w:t>
      </w:r>
      <w:r w:rsidR="00B1061B" w:rsidRPr="00ED587F">
        <w:rPr>
          <w:rFonts w:cs="Arial"/>
          <w:sz w:val="20"/>
          <w:szCs w:val="20"/>
        </w:rPr>
        <w:t>Section 8</w:t>
      </w:r>
      <w:r w:rsidRPr="00ED587F">
        <w:rPr>
          <w:rFonts w:cs="Arial"/>
          <w:sz w:val="20"/>
          <w:szCs w:val="20"/>
        </w:rPr>
        <w:t xml:space="preserve"> </w:t>
      </w:r>
      <w:r w:rsidR="00765406" w:rsidRPr="00ED587F">
        <w:rPr>
          <w:rFonts w:cs="Arial"/>
          <w:sz w:val="20"/>
          <w:szCs w:val="20"/>
        </w:rPr>
        <w:t xml:space="preserve">of the Invitation to Tender </w:t>
      </w:r>
      <w:r w:rsidRPr="00ED587F">
        <w:rPr>
          <w:rFonts w:cs="Arial"/>
          <w:sz w:val="20"/>
          <w:szCs w:val="20"/>
        </w:rPr>
        <w:t xml:space="preserve">the individual scores attributed to each response will be added together to provide a </w:t>
      </w:r>
      <w:r w:rsidR="00943DAE" w:rsidRPr="00ED587F">
        <w:rPr>
          <w:rFonts w:cs="Arial"/>
          <w:sz w:val="20"/>
          <w:szCs w:val="20"/>
        </w:rPr>
        <w:t>‘</w:t>
      </w:r>
      <w:r w:rsidRPr="00ED587F">
        <w:rPr>
          <w:rFonts w:cs="Arial"/>
          <w:sz w:val="20"/>
          <w:szCs w:val="20"/>
        </w:rPr>
        <w:t>Quality Score</w:t>
      </w:r>
      <w:r w:rsidR="00943DAE" w:rsidRPr="00ED587F">
        <w:rPr>
          <w:rFonts w:cs="Arial"/>
          <w:sz w:val="20"/>
          <w:szCs w:val="20"/>
        </w:rPr>
        <w:t>’</w:t>
      </w:r>
      <w:r w:rsidRPr="00ED587F">
        <w:rPr>
          <w:rFonts w:cs="Arial"/>
          <w:sz w:val="20"/>
          <w:szCs w:val="20"/>
        </w:rPr>
        <w:t>.</w:t>
      </w:r>
    </w:p>
    <w:p w14:paraId="063A041B" w14:textId="77777777" w:rsidR="00CC7B13" w:rsidRPr="00ED587F" w:rsidRDefault="00CC7B13" w:rsidP="00953729">
      <w:pPr>
        <w:spacing w:before="120" w:after="480" w:line="240" w:lineRule="auto"/>
        <w:ind w:left="720"/>
        <w:contextualSpacing/>
        <w:jc w:val="both"/>
        <w:rPr>
          <w:rFonts w:cs="Arial"/>
          <w:sz w:val="20"/>
          <w:szCs w:val="20"/>
        </w:rPr>
      </w:pPr>
    </w:p>
    <w:p w14:paraId="7ABC2E7C" w14:textId="77777777" w:rsidR="0032720C" w:rsidRPr="00ED587F" w:rsidRDefault="0032720C" w:rsidP="00E7197A">
      <w:pPr>
        <w:numPr>
          <w:ilvl w:val="1"/>
          <w:numId w:val="7"/>
        </w:numPr>
        <w:spacing w:before="120" w:after="480" w:line="240" w:lineRule="auto"/>
        <w:contextualSpacing/>
        <w:jc w:val="both"/>
        <w:rPr>
          <w:rFonts w:cs="Arial"/>
          <w:sz w:val="20"/>
          <w:szCs w:val="20"/>
        </w:rPr>
      </w:pPr>
      <w:r w:rsidRPr="00ED587F">
        <w:rPr>
          <w:rFonts w:cs="Arial"/>
          <w:sz w:val="20"/>
          <w:szCs w:val="20"/>
        </w:rPr>
        <w:t>Price Evaluation Process</w:t>
      </w:r>
    </w:p>
    <w:p w14:paraId="20505178" w14:textId="77777777" w:rsidR="00283A43" w:rsidRPr="00ED587F" w:rsidRDefault="00283A43" w:rsidP="00E7197A">
      <w:pPr>
        <w:spacing w:before="120" w:after="480" w:line="240" w:lineRule="auto"/>
        <w:ind w:left="720"/>
        <w:contextualSpacing/>
        <w:jc w:val="both"/>
        <w:rPr>
          <w:rFonts w:cs="Arial"/>
          <w:sz w:val="20"/>
          <w:szCs w:val="20"/>
        </w:rPr>
      </w:pPr>
    </w:p>
    <w:p w14:paraId="44523D56" w14:textId="59102432" w:rsidR="00283A43" w:rsidRPr="00ED587F" w:rsidRDefault="00283A43" w:rsidP="00E7197A">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 xml:space="preserve">Prices submitted by </w:t>
      </w:r>
      <w:r w:rsidR="008A642C">
        <w:rPr>
          <w:rFonts w:cs="Arial"/>
          <w:sz w:val="20"/>
          <w:szCs w:val="20"/>
        </w:rPr>
        <w:t>Bidders</w:t>
      </w:r>
      <w:r w:rsidR="00935ADB" w:rsidRPr="00ED587F">
        <w:rPr>
          <w:rFonts w:cs="Arial"/>
          <w:sz w:val="20"/>
          <w:szCs w:val="20"/>
        </w:rPr>
        <w:t>’</w:t>
      </w:r>
      <w:r w:rsidRPr="00ED587F">
        <w:rPr>
          <w:rFonts w:cs="Arial"/>
          <w:sz w:val="20"/>
          <w:szCs w:val="20"/>
        </w:rPr>
        <w:t xml:space="preserve"> in the </w:t>
      </w:r>
      <w:r w:rsidR="00AD21A8" w:rsidRPr="00ED587F">
        <w:rPr>
          <w:rFonts w:cs="Arial"/>
          <w:sz w:val="20"/>
          <w:szCs w:val="20"/>
        </w:rPr>
        <w:t>Price Schedule</w:t>
      </w:r>
      <w:r w:rsidRPr="00ED587F">
        <w:rPr>
          <w:rFonts w:cs="Arial"/>
          <w:sz w:val="20"/>
          <w:szCs w:val="20"/>
        </w:rPr>
        <w:t xml:space="preserve"> will be recorded and evaluated in accordance with the following process.</w:t>
      </w:r>
    </w:p>
    <w:p w14:paraId="2207F6CB" w14:textId="77777777" w:rsidR="009C0614" w:rsidRPr="00ED587F" w:rsidRDefault="009C0614" w:rsidP="00E7197A">
      <w:pPr>
        <w:spacing w:before="120" w:after="480" w:line="240" w:lineRule="auto"/>
        <w:ind w:left="1418" w:hanging="567"/>
        <w:contextualSpacing/>
        <w:jc w:val="both"/>
        <w:rPr>
          <w:rFonts w:cs="Arial"/>
          <w:sz w:val="20"/>
          <w:szCs w:val="20"/>
        </w:rPr>
      </w:pPr>
    </w:p>
    <w:p w14:paraId="26938877" w14:textId="2B8A6AFC" w:rsidR="00283A43" w:rsidRPr="00ED587F" w:rsidRDefault="008A642C" w:rsidP="00E7197A">
      <w:pPr>
        <w:numPr>
          <w:ilvl w:val="2"/>
          <w:numId w:val="7"/>
        </w:numPr>
        <w:spacing w:before="120" w:after="480" w:line="240" w:lineRule="auto"/>
        <w:ind w:left="1418" w:hanging="567"/>
        <w:contextualSpacing/>
        <w:jc w:val="both"/>
        <w:rPr>
          <w:rFonts w:cs="Arial"/>
          <w:sz w:val="20"/>
          <w:szCs w:val="20"/>
        </w:rPr>
      </w:pPr>
      <w:r>
        <w:rPr>
          <w:rFonts w:cs="Arial"/>
          <w:sz w:val="20"/>
          <w:szCs w:val="20"/>
        </w:rPr>
        <w:t>Bidders</w:t>
      </w:r>
      <w:r w:rsidR="00935ADB" w:rsidRPr="00ED587F">
        <w:rPr>
          <w:rFonts w:cs="Arial"/>
          <w:sz w:val="20"/>
          <w:szCs w:val="20"/>
        </w:rPr>
        <w:t>’</w:t>
      </w:r>
      <w:r w:rsidR="00283A43" w:rsidRPr="00ED587F">
        <w:rPr>
          <w:rFonts w:cs="Arial"/>
          <w:sz w:val="20"/>
          <w:szCs w:val="20"/>
        </w:rPr>
        <w:t xml:space="preserve"> are required to </w:t>
      </w:r>
      <w:r w:rsidR="001F0B62" w:rsidRPr="00ED587F">
        <w:rPr>
          <w:rFonts w:cs="Arial"/>
          <w:sz w:val="20"/>
          <w:szCs w:val="20"/>
        </w:rPr>
        <w:t>provide a completed pricing schedule against the ‘Price’ Questionnaire</w:t>
      </w:r>
      <w:r w:rsidR="00AD21A8" w:rsidRPr="00ED587F">
        <w:rPr>
          <w:rFonts w:cs="Arial"/>
          <w:sz w:val="20"/>
          <w:szCs w:val="20"/>
        </w:rPr>
        <w:t xml:space="preserve"> </w:t>
      </w:r>
      <w:r w:rsidR="00283A43" w:rsidRPr="00ED587F">
        <w:rPr>
          <w:rFonts w:cs="Arial"/>
          <w:sz w:val="20"/>
          <w:szCs w:val="20"/>
        </w:rPr>
        <w:t>within the e-Sourcing event</w:t>
      </w:r>
      <w:r w:rsidR="00E7197A" w:rsidRPr="00ED587F">
        <w:rPr>
          <w:rFonts w:cs="Arial"/>
          <w:sz w:val="20"/>
          <w:szCs w:val="20"/>
        </w:rPr>
        <w:t>.</w:t>
      </w:r>
    </w:p>
    <w:p w14:paraId="04E6F1FC" w14:textId="77777777" w:rsidR="009C0614" w:rsidRPr="00ED587F" w:rsidRDefault="009C0614" w:rsidP="00E7197A">
      <w:pPr>
        <w:spacing w:before="120" w:after="480" w:line="240" w:lineRule="auto"/>
        <w:ind w:left="1418" w:hanging="567"/>
        <w:contextualSpacing/>
        <w:jc w:val="both"/>
        <w:rPr>
          <w:rFonts w:cs="Arial"/>
          <w:sz w:val="20"/>
          <w:szCs w:val="20"/>
        </w:rPr>
      </w:pPr>
    </w:p>
    <w:p w14:paraId="2ADDFF3B" w14:textId="72AE0DD0" w:rsidR="0032720C" w:rsidRPr="00ED587F" w:rsidRDefault="009C0614" w:rsidP="00E7197A">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Prices offered</w:t>
      </w:r>
      <w:r w:rsidR="0032720C" w:rsidRPr="00ED587F">
        <w:rPr>
          <w:rFonts w:cs="Arial"/>
          <w:sz w:val="20"/>
          <w:szCs w:val="20"/>
        </w:rPr>
        <w:t xml:space="preserve"> will be evaluated against the range of prices submitted by al</w:t>
      </w:r>
      <w:r w:rsidRPr="00ED587F">
        <w:rPr>
          <w:rFonts w:cs="Arial"/>
          <w:sz w:val="20"/>
          <w:szCs w:val="20"/>
        </w:rPr>
        <w:t xml:space="preserve">l </w:t>
      </w:r>
      <w:r w:rsidR="008A642C">
        <w:rPr>
          <w:rFonts w:cs="Arial"/>
          <w:sz w:val="20"/>
          <w:szCs w:val="20"/>
        </w:rPr>
        <w:t>Bidders</w:t>
      </w:r>
      <w:r w:rsidR="00E7197A" w:rsidRPr="00ED587F">
        <w:rPr>
          <w:rFonts w:cs="Arial"/>
          <w:sz w:val="20"/>
          <w:szCs w:val="20"/>
        </w:rPr>
        <w:t xml:space="preserve"> for that </w:t>
      </w:r>
      <w:r w:rsidR="00261070" w:rsidRPr="00ED587F">
        <w:rPr>
          <w:rFonts w:cs="Arial"/>
          <w:sz w:val="20"/>
          <w:szCs w:val="20"/>
        </w:rPr>
        <w:t>item</w:t>
      </w:r>
      <w:r w:rsidR="0032720C" w:rsidRPr="00ED587F">
        <w:rPr>
          <w:rFonts w:cs="Arial"/>
          <w:sz w:val="20"/>
          <w:szCs w:val="20"/>
        </w:rPr>
        <w:t>.</w:t>
      </w:r>
    </w:p>
    <w:p w14:paraId="21953421" w14:textId="77777777" w:rsidR="009C0614" w:rsidRPr="00ED587F" w:rsidRDefault="009C0614" w:rsidP="00E7197A">
      <w:pPr>
        <w:spacing w:before="120" w:after="480" w:line="240" w:lineRule="auto"/>
        <w:ind w:left="1418" w:hanging="567"/>
        <w:contextualSpacing/>
        <w:jc w:val="both"/>
        <w:rPr>
          <w:rFonts w:cs="Arial"/>
          <w:sz w:val="20"/>
          <w:szCs w:val="20"/>
        </w:rPr>
      </w:pPr>
    </w:p>
    <w:p w14:paraId="73FDAA94" w14:textId="414FB933" w:rsidR="0032720C" w:rsidRPr="00ED587F" w:rsidRDefault="0032720C" w:rsidP="00E7197A">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 xml:space="preserve">The Potential </w:t>
      </w:r>
      <w:r w:rsidR="00F26B0C" w:rsidRPr="00ED587F">
        <w:rPr>
          <w:rFonts w:cs="Arial"/>
          <w:sz w:val="20"/>
          <w:szCs w:val="20"/>
        </w:rPr>
        <w:t>Supplier</w:t>
      </w:r>
      <w:r w:rsidRPr="00ED587F">
        <w:rPr>
          <w:rFonts w:cs="Arial"/>
          <w:sz w:val="20"/>
          <w:szCs w:val="20"/>
        </w:rPr>
        <w:t xml:space="preserve"> with the lowest price for each </w:t>
      </w:r>
      <w:r w:rsidR="009C0614" w:rsidRPr="00ED587F">
        <w:rPr>
          <w:rFonts w:cs="Arial"/>
          <w:sz w:val="20"/>
          <w:szCs w:val="20"/>
        </w:rPr>
        <w:t>Bid Field</w:t>
      </w:r>
      <w:r w:rsidR="00AB1FEC" w:rsidRPr="00ED587F">
        <w:rPr>
          <w:rFonts w:cs="Arial"/>
          <w:sz w:val="20"/>
          <w:szCs w:val="20"/>
        </w:rPr>
        <w:t>/the requirement</w:t>
      </w:r>
      <w:r w:rsidR="009C0614" w:rsidRPr="00ED587F">
        <w:rPr>
          <w:rFonts w:cs="Arial"/>
          <w:sz w:val="20"/>
          <w:szCs w:val="20"/>
        </w:rPr>
        <w:t xml:space="preserve"> </w:t>
      </w:r>
      <w:r w:rsidRPr="00ED587F">
        <w:rPr>
          <w:rFonts w:cs="Arial"/>
          <w:sz w:val="20"/>
          <w:szCs w:val="20"/>
        </w:rPr>
        <w:t xml:space="preserve">shall be awarded the Maximum Score Available. The remaining </w:t>
      </w:r>
      <w:r w:rsidR="008A642C">
        <w:rPr>
          <w:rFonts w:cs="Arial"/>
          <w:sz w:val="20"/>
          <w:szCs w:val="20"/>
        </w:rPr>
        <w:t>Bidders</w:t>
      </w:r>
      <w:r w:rsidRPr="00ED587F">
        <w:rPr>
          <w:rFonts w:cs="Arial"/>
          <w:sz w:val="20"/>
          <w:szCs w:val="20"/>
        </w:rPr>
        <w:t xml:space="preserve"> shall be awarded a </w:t>
      </w:r>
      <w:r w:rsidRPr="00ED587F">
        <w:rPr>
          <w:rFonts w:cs="Arial"/>
          <w:sz w:val="20"/>
          <w:szCs w:val="20"/>
        </w:rPr>
        <w:lastRenderedPageBreak/>
        <w:t>percentage of the Maximum Score Available equal to their price, relative to the lowest price submitted.</w:t>
      </w:r>
    </w:p>
    <w:p w14:paraId="6585F2BD" w14:textId="77777777" w:rsidR="009C0614" w:rsidRPr="00ED587F" w:rsidRDefault="009C0614" w:rsidP="00E7197A">
      <w:pPr>
        <w:spacing w:before="120" w:after="480" w:line="240" w:lineRule="auto"/>
        <w:ind w:left="1418" w:hanging="567"/>
        <w:contextualSpacing/>
        <w:jc w:val="both"/>
        <w:rPr>
          <w:rFonts w:cs="Arial"/>
          <w:sz w:val="20"/>
          <w:szCs w:val="20"/>
        </w:rPr>
      </w:pPr>
    </w:p>
    <w:p w14:paraId="5EBE29FB" w14:textId="77777777" w:rsidR="0032720C" w:rsidRPr="00ED587F" w:rsidRDefault="0032720C" w:rsidP="00E7197A">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The calculation used is the following:</w:t>
      </w:r>
    </w:p>
    <w:p w14:paraId="405D5C8C" w14:textId="77777777" w:rsidR="0032720C" w:rsidRPr="00ED587F" w:rsidRDefault="0032720C" w:rsidP="00E7197A">
      <w:pPr>
        <w:spacing w:before="120" w:after="480" w:line="240" w:lineRule="auto"/>
        <w:ind w:left="1418" w:hanging="567"/>
        <w:contextualSpacing/>
        <w:jc w:val="both"/>
        <w:rPr>
          <w:rFonts w:cs="Arial"/>
          <w:sz w:val="20"/>
          <w:szCs w:val="20"/>
        </w:rPr>
      </w:pPr>
    </w:p>
    <w:p w14:paraId="58B442F2" w14:textId="77777777" w:rsidR="0032720C" w:rsidRPr="00ED587F" w:rsidRDefault="0032720C" w:rsidP="00E7197A">
      <w:pPr>
        <w:numPr>
          <w:ilvl w:val="2"/>
          <w:numId w:val="7"/>
        </w:numPr>
        <w:spacing w:before="120" w:after="480" w:line="240" w:lineRule="auto"/>
        <w:ind w:left="1418" w:hanging="567"/>
        <w:contextualSpacing/>
        <w:jc w:val="both"/>
        <w:rPr>
          <w:rFonts w:cs="Arial"/>
          <w:sz w:val="20"/>
          <w:szCs w:val="20"/>
        </w:rPr>
      </w:pPr>
      <w:r w:rsidRPr="00ED587F">
        <w:rPr>
          <w:rFonts w:cs="Arial"/>
          <w:sz w:val="20"/>
          <w:szCs w:val="20"/>
        </w:rPr>
        <w:tab/>
        <w:t xml:space="preserve"> =</w:t>
      </w:r>
      <w:r w:rsidRPr="00ED587F">
        <w:rPr>
          <w:rFonts w:cs="Arial"/>
          <w:sz w:val="20"/>
          <w:szCs w:val="20"/>
        </w:rPr>
        <w:tab/>
      </w:r>
      <w:r w:rsidR="00351F53" w:rsidRPr="00ED587F">
        <w:rPr>
          <w:rFonts w:cs="Arial"/>
          <w:sz w:val="20"/>
          <w:szCs w:val="20"/>
          <w:u w:val="single"/>
        </w:rPr>
        <w:t>Lowest Price T</w:t>
      </w:r>
      <w:r w:rsidRPr="00ED587F">
        <w:rPr>
          <w:rFonts w:cs="Arial"/>
          <w:sz w:val="20"/>
          <w:szCs w:val="20"/>
          <w:u w:val="single"/>
        </w:rPr>
        <w:t>endered</w:t>
      </w:r>
      <w:r w:rsidR="009C0614" w:rsidRPr="00ED587F">
        <w:rPr>
          <w:rFonts w:cs="Arial"/>
          <w:sz w:val="20"/>
          <w:szCs w:val="20"/>
        </w:rPr>
        <w:t xml:space="preserve"> x </w:t>
      </w:r>
      <w:r w:rsidRPr="00ED587F">
        <w:rPr>
          <w:rFonts w:cs="Arial"/>
          <w:sz w:val="20"/>
          <w:szCs w:val="20"/>
        </w:rPr>
        <w:t xml:space="preserve"> Maximum Score Available</w:t>
      </w:r>
    </w:p>
    <w:p w14:paraId="167920D3" w14:textId="77777777" w:rsidR="00AB1FEC" w:rsidRPr="00ED587F" w:rsidRDefault="0032720C" w:rsidP="00AB1FEC">
      <w:pPr>
        <w:spacing w:before="120" w:after="480" w:line="240" w:lineRule="auto"/>
        <w:ind w:left="1418" w:hanging="567"/>
        <w:contextualSpacing/>
        <w:jc w:val="both"/>
        <w:rPr>
          <w:rFonts w:cs="Arial"/>
          <w:sz w:val="20"/>
          <w:szCs w:val="20"/>
        </w:rPr>
      </w:pPr>
      <w:r w:rsidRPr="00ED587F">
        <w:rPr>
          <w:rFonts w:cs="Arial"/>
          <w:sz w:val="20"/>
          <w:szCs w:val="20"/>
        </w:rPr>
        <w:tab/>
      </w:r>
      <w:r w:rsidR="009C0614" w:rsidRPr="00ED587F">
        <w:rPr>
          <w:rFonts w:cs="Arial"/>
          <w:sz w:val="20"/>
          <w:szCs w:val="20"/>
        </w:rPr>
        <w:tab/>
      </w:r>
      <w:r w:rsidR="009C0614" w:rsidRPr="00ED587F">
        <w:rPr>
          <w:rFonts w:cs="Arial"/>
          <w:sz w:val="20"/>
          <w:szCs w:val="20"/>
        </w:rPr>
        <w:tab/>
      </w:r>
      <w:r w:rsidRPr="00ED587F">
        <w:rPr>
          <w:rFonts w:cs="Arial"/>
          <w:sz w:val="20"/>
          <w:szCs w:val="20"/>
        </w:rPr>
        <w:t>Tender price</w:t>
      </w:r>
      <w:r w:rsidRPr="00ED587F">
        <w:rPr>
          <w:rFonts w:cs="Arial"/>
          <w:sz w:val="20"/>
          <w:szCs w:val="20"/>
        </w:rPr>
        <w:tab/>
      </w:r>
    </w:p>
    <w:p w14:paraId="3FECE923" w14:textId="77777777" w:rsidR="00AB1FEC" w:rsidRPr="00ED587F" w:rsidRDefault="00AB1FEC" w:rsidP="00336532">
      <w:pPr>
        <w:spacing w:before="120" w:after="480" w:line="240" w:lineRule="auto"/>
        <w:contextualSpacing/>
        <w:jc w:val="both"/>
        <w:rPr>
          <w:rFonts w:cs="Arial"/>
          <w:sz w:val="20"/>
          <w:szCs w:val="20"/>
        </w:rPr>
      </w:pPr>
    </w:p>
    <w:tbl>
      <w:tblPr>
        <w:tblStyle w:val="TableGrid"/>
        <w:tblW w:w="9581" w:type="dxa"/>
        <w:tblInd w:w="-5" w:type="dxa"/>
        <w:tblLook w:val="04A0" w:firstRow="1" w:lastRow="0" w:firstColumn="1" w:lastColumn="0" w:noHBand="0" w:noVBand="1"/>
      </w:tblPr>
      <w:tblGrid>
        <w:gridCol w:w="1820"/>
        <w:gridCol w:w="1594"/>
        <w:gridCol w:w="2010"/>
        <w:gridCol w:w="2280"/>
        <w:gridCol w:w="1877"/>
      </w:tblGrid>
      <w:tr w:rsidR="001C0C3F" w:rsidRPr="00ED587F" w14:paraId="5768BB36" w14:textId="77777777" w:rsidTr="001C0C3F">
        <w:trPr>
          <w:trHeight w:val="254"/>
        </w:trPr>
        <w:tc>
          <w:tcPr>
            <w:tcW w:w="1820" w:type="dxa"/>
            <w:shd w:val="clear" w:color="auto" w:fill="C6D9F1" w:themeFill="text2" w:themeFillTint="33"/>
          </w:tcPr>
          <w:p w14:paraId="7EB8BD2D" w14:textId="77CA944A" w:rsidR="001C0C3F" w:rsidRPr="00ED587F" w:rsidRDefault="001C0C3F" w:rsidP="001C0C3F">
            <w:pPr>
              <w:spacing w:before="120" w:after="480" w:line="240" w:lineRule="auto"/>
              <w:contextualSpacing/>
              <w:jc w:val="center"/>
              <w:rPr>
                <w:rFonts w:cs="Arial"/>
                <w:b/>
                <w:sz w:val="20"/>
                <w:szCs w:val="20"/>
              </w:rPr>
            </w:pPr>
            <w:r w:rsidRPr="00ED587F">
              <w:rPr>
                <w:rFonts w:cs="Arial"/>
                <w:b/>
                <w:sz w:val="20"/>
                <w:szCs w:val="20"/>
              </w:rPr>
              <w:t xml:space="preserve">Potential </w:t>
            </w:r>
            <w:r w:rsidR="00F26B0C" w:rsidRPr="00ED587F">
              <w:rPr>
                <w:rFonts w:cs="Arial"/>
                <w:b/>
                <w:sz w:val="20"/>
                <w:szCs w:val="20"/>
              </w:rPr>
              <w:t>Supplier</w:t>
            </w:r>
          </w:p>
        </w:tc>
        <w:tc>
          <w:tcPr>
            <w:tcW w:w="1594" w:type="dxa"/>
            <w:shd w:val="clear" w:color="auto" w:fill="C6D9F1" w:themeFill="text2" w:themeFillTint="33"/>
          </w:tcPr>
          <w:p w14:paraId="103E62E8" w14:textId="77777777" w:rsidR="001C0C3F" w:rsidRPr="00ED587F" w:rsidRDefault="001C0C3F" w:rsidP="001C0C3F">
            <w:pPr>
              <w:spacing w:before="120" w:after="480" w:line="240" w:lineRule="auto"/>
              <w:contextualSpacing/>
              <w:jc w:val="center"/>
              <w:rPr>
                <w:rFonts w:cs="Arial"/>
                <w:b/>
                <w:sz w:val="20"/>
                <w:szCs w:val="20"/>
              </w:rPr>
            </w:pPr>
            <w:r w:rsidRPr="00ED587F">
              <w:rPr>
                <w:rFonts w:cs="Arial"/>
                <w:b/>
                <w:sz w:val="20"/>
                <w:szCs w:val="20"/>
              </w:rPr>
              <w:t>Price Submit</w:t>
            </w:r>
            <w:r w:rsidR="00395293" w:rsidRPr="00ED587F">
              <w:rPr>
                <w:rFonts w:cs="Arial"/>
                <w:b/>
                <w:sz w:val="20"/>
                <w:szCs w:val="20"/>
              </w:rPr>
              <w:t>t</w:t>
            </w:r>
            <w:r w:rsidRPr="00ED587F">
              <w:rPr>
                <w:rFonts w:cs="Arial"/>
                <w:b/>
                <w:sz w:val="20"/>
                <w:szCs w:val="20"/>
              </w:rPr>
              <w:t>ed</w:t>
            </w:r>
          </w:p>
        </w:tc>
        <w:tc>
          <w:tcPr>
            <w:tcW w:w="2010" w:type="dxa"/>
            <w:shd w:val="clear" w:color="auto" w:fill="C6D9F1" w:themeFill="text2" w:themeFillTint="33"/>
          </w:tcPr>
          <w:p w14:paraId="446525FD" w14:textId="77777777" w:rsidR="001C0C3F" w:rsidRPr="00ED587F" w:rsidRDefault="001C0C3F" w:rsidP="001C0C3F">
            <w:pPr>
              <w:spacing w:before="120" w:after="480" w:line="240" w:lineRule="auto"/>
              <w:contextualSpacing/>
              <w:jc w:val="center"/>
              <w:rPr>
                <w:rFonts w:cs="Arial"/>
                <w:b/>
                <w:sz w:val="20"/>
                <w:szCs w:val="20"/>
              </w:rPr>
            </w:pPr>
            <w:r w:rsidRPr="00ED587F">
              <w:rPr>
                <w:rFonts w:cs="Arial"/>
                <w:b/>
                <w:sz w:val="20"/>
                <w:szCs w:val="20"/>
              </w:rPr>
              <w:t>Score Calculation</w:t>
            </w:r>
          </w:p>
        </w:tc>
        <w:tc>
          <w:tcPr>
            <w:tcW w:w="2280" w:type="dxa"/>
            <w:shd w:val="clear" w:color="auto" w:fill="C6D9F1" w:themeFill="text2" w:themeFillTint="33"/>
          </w:tcPr>
          <w:p w14:paraId="776F2E3A" w14:textId="77777777" w:rsidR="001C0C3F" w:rsidRPr="00ED587F" w:rsidRDefault="001C0C3F" w:rsidP="001C0C3F">
            <w:pPr>
              <w:spacing w:before="120" w:after="480" w:line="240" w:lineRule="auto"/>
              <w:contextualSpacing/>
              <w:jc w:val="center"/>
              <w:rPr>
                <w:rFonts w:cs="Arial"/>
                <w:b/>
                <w:sz w:val="20"/>
                <w:szCs w:val="20"/>
              </w:rPr>
            </w:pPr>
            <w:r w:rsidRPr="00ED587F">
              <w:rPr>
                <w:rFonts w:cs="Arial"/>
                <w:b/>
                <w:sz w:val="20"/>
                <w:szCs w:val="20"/>
              </w:rPr>
              <w:t>Maximum Score Available</w:t>
            </w:r>
          </w:p>
        </w:tc>
        <w:tc>
          <w:tcPr>
            <w:tcW w:w="1877" w:type="dxa"/>
            <w:shd w:val="clear" w:color="auto" w:fill="C6D9F1" w:themeFill="text2" w:themeFillTint="33"/>
          </w:tcPr>
          <w:p w14:paraId="7F4D66AB" w14:textId="77777777" w:rsidR="001C0C3F" w:rsidRPr="00ED587F" w:rsidRDefault="001C0C3F" w:rsidP="001C0C3F">
            <w:pPr>
              <w:spacing w:before="120" w:after="480" w:line="240" w:lineRule="auto"/>
              <w:contextualSpacing/>
              <w:jc w:val="center"/>
              <w:rPr>
                <w:rFonts w:cs="Arial"/>
                <w:b/>
                <w:sz w:val="20"/>
                <w:szCs w:val="20"/>
              </w:rPr>
            </w:pPr>
            <w:r w:rsidRPr="00ED587F">
              <w:rPr>
                <w:rFonts w:cs="Arial"/>
                <w:b/>
                <w:sz w:val="20"/>
                <w:szCs w:val="20"/>
              </w:rPr>
              <w:t>Score</w:t>
            </w:r>
            <w:r w:rsidR="009C65C4" w:rsidRPr="00ED587F">
              <w:rPr>
                <w:rFonts w:cs="Arial"/>
                <w:b/>
                <w:sz w:val="20"/>
                <w:szCs w:val="20"/>
              </w:rPr>
              <w:t xml:space="preserve"> Awarded</w:t>
            </w:r>
          </w:p>
        </w:tc>
      </w:tr>
      <w:tr w:rsidR="001C0C3F" w:rsidRPr="00ED587F" w14:paraId="7225DBD2" w14:textId="77777777" w:rsidTr="001C0C3F">
        <w:trPr>
          <w:trHeight w:val="254"/>
        </w:trPr>
        <w:tc>
          <w:tcPr>
            <w:tcW w:w="1820" w:type="dxa"/>
          </w:tcPr>
          <w:p w14:paraId="67E2E1A7" w14:textId="0EBDB60E"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 xml:space="preserve">Potential </w:t>
            </w:r>
            <w:r w:rsidR="00F26B0C" w:rsidRPr="00ED587F">
              <w:rPr>
                <w:rFonts w:cs="Arial"/>
                <w:sz w:val="20"/>
                <w:szCs w:val="20"/>
              </w:rPr>
              <w:t>Supplier</w:t>
            </w:r>
            <w:r w:rsidRPr="00ED587F">
              <w:rPr>
                <w:rFonts w:cs="Arial"/>
                <w:sz w:val="20"/>
                <w:szCs w:val="20"/>
              </w:rPr>
              <w:t xml:space="preserve"> A</w:t>
            </w:r>
          </w:p>
        </w:tc>
        <w:tc>
          <w:tcPr>
            <w:tcW w:w="1594" w:type="dxa"/>
          </w:tcPr>
          <w:p w14:paraId="05F7B81C"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£1,000</w:t>
            </w:r>
          </w:p>
        </w:tc>
        <w:tc>
          <w:tcPr>
            <w:tcW w:w="2010" w:type="dxa"/>
          </w:tcPr>
          <w:p w14:paraId="0B5EC7FE"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£1,000/£1,000 *100</w:t>
            </w:r>
          </w:p>
        </w:tc>
        <w:tc>
          <w:tcPr>
            <w:tcW w:w="2280" w:type="dxa"/>
          </w:tcPr>
          <w:p w14:paraId="4E2B0921"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100</w:t>
            </w:r>
          </w:p>
        </w:tc>
        <w:tc>
          <w:tcPr>
            <w:tcW w:w="1877" w:type="dxa"/>
          </w:tcPr>
          <w:p w14:paraId="640A171F"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100</w:t>
            </w:r>
          </w:p>
        </w:tc>
      </w:tr>
      <w:tr w:rsidR="001C0C3F" w:rsidRPr="00ED587F" w14:paraId="2FBA8FB5" w14:textId="77777777" w:rsidTr="001C0C3F">
        <w:trPr>
          <w:trHeight w:val="106"/>
        </w:trPr>
        <w:tc>
          <w:tcPr>
            <w:tcW w:w="1820" w:type="dxa"/>
          </w:tcPr>
          <w:p w14:paraId="316F0625" w14:textId="0D8F8E53"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 xml:space="preserve">Potential </w:t>
            </w:r>
            <w:r w:rsidR="00F26B0C" w:rsidRPr="00ED587F">
              <w:rPr>
                <w:rFonts w:cs="Arial"/>
                <w:sz w:val="20"/>
                <w:szCs w:val="20"/>
              </w:rPr>
              <w:t>Supplier</w:t>
            </w:r>
            <w:r w:rsidRPr="00ED587F">
              <w:rPr>
                <w:rFonts w:cs="Arial"/>
                <w:sz w:val="20"/>
                <w:szCs w:val="20"/>
              </w:rPr>
              <w:t xml:space="preserve"> B</w:t>
            </w:r>
          </w:p>
        </w:tc>
        <w:tc>
          <w:tcPr>
            <w:tcW w:w="1594" w:type="dxa"/>
          </w:tcPr>
          <w:p w14:paraId="0B4B80DA"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£2,000</w:t>
            </w:r>
          </w:p>
        </w:tc>
        <w:tc>
          <w:tcPr>
            <w:tcW w:w="2010" w:type="dxa"/>
          </w:tcPr>
          <w:p w14:paraId="6A9AE2A4"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£1,000/£2,000 *100</w:t>
            </w:r>
          </w:p>
        </w:tc>
        <w:tc>
          <w:tcPr>
            <w:tcW w:w="2280" w:type="dxa"/>
          </w:tcPr>
          <w:p w14:paraId="52F5974D"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100</w:t>
            </w:r>
          </w:p>
        </w:tc>
        <w:tc>
          <w:tcPr>
            <w:tcW w:w="1877" w:type="dxa"/>
          </w:tcPr>
          <w:p w14:paraId="32BA4A21"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50</w:t>
            </w:r>
          </w:p>
        </w:tc>
      </w:tr>
      <w:tr w:rsidR="001C0C3F" w:rsidRPr="00ED587F" w14:paraId="7AD883DB" w14:textId="77777777" w:rsidTr="001C0C3F">
        <w:trPr>
          <w:trHeight w:val="242"/>
        </w:trPr>
        <w:tc>
          <w:tcPr>
            <w:tcW w:w="1820" w:type="dxa"/>
          </w:tcPr>
          <w:p w14:paraId="2327E3AE" w14:textId="4377F67A"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 xml:space="preserve">Potential </w:t>
            </w:r>
            <w:r w:rsidR="00F26B0C" w:rsidRPr="00ED587F">
              <w:rPr>
                <w:rFonts w:cs="Arial"/>
                <w:sz w:val="20"/>
                <w:szCs w:val="20"/>
              </w:rPr>
              <w:t>Supplier</w:t>
            </w:r>
            <w:r w:rsidRPr="00ED587F">
              <w:rPr>
                <w:rFonts w:cs="Arial"/>
                <w:sz w:val="20"/>
                <w:szCs w:val="20"/>
              </w:rPr>
              <w:t xml:space="preserve"> C</w:t>
            </w:r>
          </w:p>
        </w:tc>
        <w:tc>
          <w:tcPr>
            <w:tcW w:w="1594" w:type="dxa"/>
          </w:tcPr>
          <w:p w14:paraId="4C564448"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£2,500</w:t>
            </w:r>
          </w:p>
        </w:tc>
        <w:tc>
          <w:tcPr>
            <w:tcW w:w="2010" w:type="dxa"/>
          </w:tcPr>
          <w:p w14:paraId="24864F3B"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£1,000/£2,500 *100</w:t>
            </w:r>
          </w:p>
        </w:tc>
        <w:tc>
          <w:tcPr>
            <w:tcW w:w="2280" w:type="dxa"/>
          </w:tcPr>
          <w:p w14:paraId="4F9A5270"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100</w:t>
            </w:r>
          </w:p>
        </w:tc>
        <w:tc>
          <w:tcPr>
            <w:tcW w:w="1877" w:type="dxa"/>
          </w:tcPr>
          <w:p w14:paraId="6E5981E1" w14:textId="77777777" w:rsidR="001C0C3F" w:rsidRPr="00ED587F" w:rsidRDefault="001C0C3F" w:rsidP="00AB1FEC">
            <w:pPr>
              <w:spacing w:before="120" w:after="480" w:line="240" w:lineRule="auto"/>
              <w:contextualSpacing/>
              <w:jc w:val="center"/>
              <w:rPr>
                <w:rFonts w:cs="Arial"/>
                <w:sz w:val="20"/>
                <w:szCs w:val="20"/>
              </w:rPr>
            </w:pPr>
            <w:r w:rsidRPr="00ED587F">
              <w:rPr>
                <w:rFonts w:cs="Arial"/>
                <w:sz w:val="20"/>
                <w:szCs w:val="20"/>
              </w:rPr>
              <w:t>40</w:t>
            </w:r>
          </w:p>
        </w:tc>
      </w:tr>
    </w:tbl>
    <w:p w14:paraId="5F4750C8" w14:textId="77777777" w:rsidR="00953729" w:rsidRPr="00ED587F" w:rsidRDefault="00953729" w:rsidP="00E7197A">
      <w:pPr>
        <w:spacing w:before="120" w:after="480" w:line="240" w:lineRule="auto"/>
        <w:contextualSpacing/>
        <w:jc w:val="both"/>
        <w:rPr>
          <w:rFonts w:cs="Arial"/>
          <w:sz w:val="20"/>
          <w:szCs w:val="20"/>
        </w:rPr>
      </w:pPr>
    </w:p>
    <w:p w14:paraId="20E66519" w14:textId="013DA6A7" w:rsidR="00AB1FEC" w:rsidRPr="00ED587F" w:rsidRDefault="00AB1FEC" w:rsidP="00AB1FEC">
      <w:pPr>
        <w:numPr>
          <w:ilvl w:val="0"/>
          <w:numId w:val="7"/>
        </w:numPr>
        <w:spacing w:after="0" w:line="240" w:lineRule="auto"/>
        <w:contextualSpacing/>
        <w:jc w:val="both"/>
        <w:rPr>
          <w:rFonts w:eastAsia="Times New Roman" w:cs="Arial"/>
          <w:b/>
          <w:sz w:val="20"/>
          <w:szCs w:val="20"/>
        </w:rPr>
      </w:pPr>
      <w:r w:rsidRPr="00ED587F">
        <w:rPr>
          <w:rFonts w:eastAsia="Times New Roman" w:cs="Arial"/>
          <w:b/>
          <w:sz w:val="20"/>
          <w:szCs w:val="20"/>
        </w:rPr>
        <w:t>EVALUATION CRITERIA</w:t>
      </w:r>
      <w:r w:rsidR="005C0052">
        <w:rPr>
          <w:rFonts w:eastAsia="Times New Roman" w:cs="Arial"/>
          <w:b/>
          <w:sz w:val="20"/>
          <w:szCs w:val="20"/>
        </w:rPr>
        <w:t xml:space="preserve"> AND </w:t>
      </w:r>
      <w:r w:rsidR="00333896">
        <w:rPr>
          <w:rFonts w:eastAsia="Times New Roman" w:cs="Arial"/>
          <w:b/>
          <w:sz w:val="20"/>
          <w:szCs w:val="20"/>
        </w:rPr>
        <w:t>OVERALL QUALITY</w:t>
      </w:r>
      <w:r w:rsidR="005C0052">
        <w:rPr>
          <w:rFonts w:eastAsia="Times New Roman" w:cs="Arial"/>
          <w:b/>
          <w:sz w:val="20"/>
          <w:szCs w:val="20"/>
        </w:rPr>
        <w:t xml:space="preserve"> SCORE</w:t>
      </w:r>
    </w:p>
    <w:p w14:paraId="41C13AB6" w14:textId="77777777" w:rsidR="00AB1FEC" w:rsidRPr="00ED587F" w:rsidRDefault="00AB1FEC" w:rsidP="00AB1FEC">
      <w:pPr>
        <w:spacing w:after="0" w:line="240" w:lineRule="auto"/>
        <w:ind w:left="720"/>
        <w:contextualSpacing/>
        <w:jc w:val="both"/>
        <w:rPr>
          <w:rFonts w:eastAsia="Times New Roman" w:cs="Arial"/>
          <w:b/>
          <w:sz w:val="20"/>
          <w:szCs w:val="20"/>
        </w:rPr>
      </w:pPr>
    </w:p>
    <w:p w14:paraId="2ECBA2BE" w14:textId="16E58517" w:rsidR="00C37BCD" w:rsidRPr="009C789D" w:rsidRDefault="00D2087A" w:rsidP="00FE0EF9">
      <w:pPr>
        <w:numPr>
          <w:ilvl w:val="1"/>
          <w:numId w:val="7"/>
        </w:numPr>
        <w:spacing w:after="0" w:line="240" w:lineRule="auto"/>
        <w:contextualSpacing/>
        <w:jc w:val="both"/>
        <w:rPr>
          <w:rFonts w:eastAsia="Times New Roman" w:cs="Arial"/>
          <w:b/>
          <w:sz w:val="20"/>
          <w:szCs w:val="20"/>
        </w:rPr>
      </w:pPr>
      <w:r w:rsidRPr="00ED587F">
        <w:rPr>
          <w:rFonts w:eastAsia="Times New Roman" w:cs="Arial"/>
          <w:sz w:val="20"/>
          <w:szCs w:val="20"/>
        </w:rPr>
        <w:t xml:space="preserve">A </w:t>
      </w:r>
      <w:r w:rsidR="004F5DD4" w:rsidRPr="00ED587F">
        <w:rPr>
          <w:rFonts w:eastAsia="Times New Roman" w:cs="Arial"/>
          <w:sz w:val="20"/>
          <w:szCs w:val="20"/>
        </w:rPr>
        <w:t xml:space="preserve">summary of all the questions contained within the </w:t>
      </w:r>
      <w:r w:rsidR="00AF3FE7" w:rsidRPr="00ED587F">
        <w:rPr>
          <w:rFonts w:eastAsia="Times New Roman" w:cs="Arial"/>
          <w:sz w:val="20"/>
          <w:szCs w:val="20"/>
        </w:rPr>
        <w:t>e-Sourcing event</w:t>
      </w:r>
      <w:r w:rsidR="004F5DD4" w:rsidRPr="00ED587F">
        <w:rPr>
          <w:rFonts w:eastAsia="Times New Roman" w:cs="Arial"/>
          <w:sz w:val="20"/>
          <w:szCs w:val="20"/>
        </w:rPr>
        <w:t xml:space="preserve"> al</w:t>
      </w:r>
      <w:r w:rsidRPr="00ED587F">
        <w:rPr>
          <w:rFonts w:eastAsia="Times New Roman" w:cs="Arial"/>
          <w:sz w:val="20"/>
          <w:szCs w:val="20"/>
        </w:rPr>
        <w:t>ong with</w:t>
      </w:r>
      <w:r w:rsidR="009C789D">
        <w:rPr>
          <w:rFonts w:eastAsia="Times New Roman" w:cs="Arial"/>
          <w:sz w:val="20"/>
          <w:szCs w:val="20"/>
        </w:rPr>
        <w:t xml:space="preserve"> the </w:t>
      </w:r>
      <w:r w:rsidRPr="00ED587F">
        <w:rPr>
          <w:rFonts w:eastAsia="Times New Roman" w:cs="Arial"/>
          <w:sz w:val="20"/>
          <w:szCs w:val="20"/>
        </w:rPr>
        <w:t>weighting</w:t>
      </w:r>
      <w:r w:rsidR="007065BF" w:rsidRPr="00ED587F">
        <w:rPr>
          <w:rFonts w:eastAsia="Times New Roman" w:cs="Arial"/>
          <w:sz w:val="20"/>
          <w:szCs w:val="20"/>
        </w:rPr>
        <w:t xml:space="preserve"> (where applicable)</w:t>
      </w:r>
      <w:r w:rsidR="004F5DD4" w:rsidRPr="00ED587F">
        <w:rPr>
          <w:rFonts w:eastAsia="Times New Roman" w:cs="Arial"/>
          <w:sz w:val="20"/>
          <w:szCs w:val="20"/>
        </w:rPr>
        <w:t xml:space="preserve"> </w:t>
      </w:r>
      <w:r w:rsidR="007065BF" w:rsidRPr="00ED587F">
        <w:rPr>
          <w:rFonts w:eastAsia="Times New Roman" w:cs="Arial"/>
          <w:sz w:val="20"/>
          <w:szCs w:val="20"/>
        </w:rPr>
        <w:t>are</w:t>
      </w:r>
      <w:r w:rsidR="009C789D">
        <w:rPr>
          <w:rFonts w:eastAsia="Times New Roman" w:cs="Arial"/>
          <w:sz w:val="20"/>
          <w:szCs w:val="20"/>
        </w:rPr>
        <w:t xml:space="preserve"> set out below. The </w:t>
      </w:r>
      <w:proofErr w:type="spellStart"/>
      <w:r w:rsidR="009C789D">
        <w:rPr>
          <w:rFonts w:eastAsia="Times New Roman" w:cs="Arial"/>
          <w:sz w:val="20"/>
          <w:szCs w:val="20"/>
        </w:rPr>
        <w:t>miminum</w:t>
      </w:r>
      <w:proofErr w:type="spellEnd"/>
      <w:r w:rsidR="009C789D">
        <w:rPr>
          <w:rFonts w:eastAsia="Times New Roman" w:cs="Arial"/>
          <w:sz w:val="20"/>
          <w:szCs w:val="20"/>
        </w:rPr>
        <w:t xml:space="preserve"> score for each Quality question is 60.</w:t>
      </w:r>
    </w:p>
    <w:p w14:paraId="5A55084F" w14:textId="77777777" w:rsidR="00B12781" w:rsidRPr="00B12781" w:rsidRDefault="00B12781" w:rsidP="00BC3DF8">
      <w:pPr>
        <w:spacing w:after="0" w:line="240" w:lineRule="auto"/>
        <w:contextualSpacing/>
        <w:jc w:val="both"/>
        <w:rPr>
          <w:rFonts w:eastAsia="Times New Roman" w:cs="Arial"/>
          <w:b/>
          <w:sz w:val="20"/>
          <w:szCs w:val="20"/>
        </w:rPr>
      </w:pPr>
    </w:p>
    <w:p w14:paraId="4A17A292" w14:textId="12FE8ADA" w:rsidR="00333896" w:rsidRPr="00B12781" w:rsidRDefault="00333896" w:rsidP="00482021">
      <w:pPr>
        <w:numPr>
          <w:ilvl w:val="1"/>
          <w:numId w:val="7"/>
        </w:numPr>
        <w:spacing w:after="0" w:line="240" w:lineRule="auto"/>
        <w:contextualSpacing/>
        <w:jc w:val="both"/>
        <w:rPr>
          <w:rFonts w:eastAsia="Times New Roman" w:cs="Arial"/>
          <w:sz w:val="20"/>
          <w:szCs w:val="20"/>
        </w:rPr>
      </w:pPr>
      <w:r w:rsidRPr="00B12781">
        <w:rPr>
          <w:rFonts w:eastAsia="Times New Roman" w:cs="Arial"/>
          <w:sz w:val="20"/>
          <w:szCs w:val="20"/>
        </w:rPr>
        <w:t>The table below details how the overall Quality score will be calculated</w:t>
      </w:r>
    </w:p>
    <w:p w14:paraId="16D0093A" w14:textId="77777777" w:rsidR="00B12781" w:rsidRPr="00333896" w:rsidRDefault="00B12781" w:rsidP="00B12781">
      <w:pPr>
        <w:spacing w:after="0" w:line="240" w:lineRule="auto"/>
        <w:ind w:left="720"/>
        <w:contextualSpacing/>
        <w:jc w:val="both"/>
        <w:rPr>
          <w:rFonts w:eastAsia="Times New Roman" w:cs="Arial"/>
          <w:sz w:val="20"/>
          <w:szCs w:val="20"/>
          <w:highlight w:val="green"/>
        </w:rPr>
      </w:pPr>
    </w:p>
    <w:tbl>
      <w:tblPr>
        <w:tblStyle w:val="TableGrid"/>
        <w:tblW w:w="5831" w:type="dxa"/>
        <w:jc w:val="center"/>
        <w:tblLook w:val="04A0" w:firstRow="1" w:lastRow="0" w:firstColumn="1" w:lastColumn="0" w:noHBand="0" w:noVBand="1"/>
      </w:tblPr>
      <w:tblGrid>
        <w:gridCol w:w="2014"/>
        <w:gridCol w:w="2827"/>
        <w:gridCol w:w="990"/>
      </w:tblGrid>
      <w:tr w:rsidR="00223455" w14:paraId="41E7D3B3" w14:textId="6423F048" w:rsidTr="00223455">
        <w:trPr>
          <w:jc w:val="center"/>
        </w:trPr>
        <w:tc>
          <w:tcPr>
            <w:tcW w:w="2014" w:type="dxa"/>
            <w:shd w:val="clear" w:color="auto" w:fill="C6D9F1" w:themeFill="text2" w:themeFillTint="33"/>
          </w:tcPr>
          <w:p w14:paraId="64B7BEA6" w14:textId="77777777" w:rsidR="00223455" w:rsidRPr="00B12781" w:rsidRDefault="00223455" w:rsidP="00E25592">
            <w:pPr>
              <w:spacing w:before="240" w:after="240" w:line="360" w:lineRule="auto"/>
              <w:contextualSpacing/>
              <w:jc w:val="center"/>
              <w:rPr>
                <w:rFonts w:cs="Arial"/>
                <w:b/>
                <w:sz w:val="16"/>
                <w:szCs w:val="20"/>
              </w:rPr>
            </w:pPr>
            <w:r w:rsidRPr="00B12781">
              <w:rPr>
                <w:rFonts w:cs="Arial"/>
                <w:b/>
                <w:sz w:val="16"/>
                <w:szCs w:val="20"/>
              </w:rPr>
              <w:t>Questionnaire Section</w:t>
            </w:r>
          </w:p>
          <w:p w14:paraId="7819D7AB" w14:textId="77777777" w:rsidR="00223455" w:rsidRPr="00B12781" w:rsidRDefault="00223455" w:rsidP="00E25592">
            <w:pPr>
              <w:spacing w:before="240" w:after="240" w:line="360" w:lineRule="auto"/>
              <w:contextualSpacing/>
              <w:jc w:val="center"/>
              <w:rPr>
                <w:rFonts w:cs="Arial"/>
                <w:b/>
                <w:sz w:val="16"/>
                <w:szCs w:val="20"/>
              </w:rPr>
            </w:pPr>
            <w:r w:rsidRPr="00B12781">
              <w:rPr>
                <w:rFonts w:cs="Arial"/>
                <w:b/>
                <w:sz w:val="16"/>
                <w:szCs w:val="20"/>
              </w:rPr>
              <w:t>Title</w:t>
            </w:r>
          </w:p>
        </w:tc>
        <w:tc>
          <w:tcPr>
            <w:tcW w:w="2827" w:type="dxa"/>
            <w:shd w:val="clear" w:color="auto" w:fill="C6D9F1" w:themeFill="text2" w:themeFillTint="33"/>
          </w:tcPr>
          <w:p w14:paraId="1273B482" w14:textId="77777777" w:rsidR="00223455" w:rsidRPr="00B12781" w:rsidRDefault="00223455" w:rsidP="00E25592">
            <w:pPr>
              <w:spacing w:before="240" w:after="240" w:line="360" w:lineRule="auto"/>
              <w:contextualSpacing/>
              <w:jc w:val="center"/>
              <w:rPr>
                <w:rFonts w:cs="Arial"/>
                <w:b/>
                <w:sz w:val="16"/>
                <w:szCs w:val="20"/>
              </w:rPr>
            </w:pPr>
            <w:r w:rsidRPr="00B12781">
              <w:rPr>
                <w:rFonts w:cs="Arial"/>
                <w:b/>
                <w:sz w:val="16"/>
                <w:szCs w:val="20"/>
              </w:rPr>
              <w:t>Question Title</w:t>
            </w:r>
          </w:p>
        </w:tc>
        <w:tc>
          <w:tcPr>
            <w:tcW w:w="990" w:type="dxa"/>
            <w:shd w:val="clear" w:color="auto" w:fill="C6D9F1" w:themeFill="text2" w:themeFillTint="33"/>
          </w:tcPr>
          <w:p w14:paraId="021E639A" w14:textId="084BDC73" w:rsidR="00223455" w:rsidRPr="00B12781" w:rsidRDefault="00223455" w:rsidP="00333896">
            <w:pPr>
              <w:spacing w:before="240" w:after="240" w:line="360" w:lineRule="auto"/>
              <w:contextualSpacing/>
              <w:jc w:val="center"/>
              <w:rPr>
                <w:rFonts w:cs="Arial"/>
                <w:b/>
                <w:sz w:val="16"/>
                <w:szCs w:val="20"/>
              </w:rPr>
            </w:pPr>
            <w:r w:rsidRPr="00B12781">
              <w:rPr>
                <w:rFonts w:cs="Arial"/>
                <w:b/>
                <w:sz w:val="16"/>
                <w:szCs w:val="20"/>
              </w:rPr>
              <w:t>Overall</w:t>
            </w:r>
          </w:p>
          <w:p w14:paraId="3A9F1DAC" w14:textId="77777777" w:rsidR="00223455" w:rsidRPr="00B12781" w:rsidRDefault="00223455" w:rsidP="00333896">
            <w:pPr>
              <w:spacing w:before="240" w:after="240" w:line="360" w:lineRule="auto"/>
              <w:contextualSpacing/>
              <w:jc w:val="center"/>
              <w:rPr>
                <w:rFonts w:cs="Arial"/>
                <w:b/>
                <w:sz w:val="16"/>
                <w:szCs w:val="20"/>
              </w:rPr>
            </w:pPr>
            <w:r w:rsidRPr="00B12781">
              <w:rPr>
                <w:rFonts w:cs="Arial"/>
                <w:b/>
                <w:sz w:val="16"/>
                <w:szCs w:val="20"/>
              </w:rPr>
              <w:t>Quality</w:t>
            </w:r>
          </w:p>
          <w:p w14:paraId="72E443FD" w14:textId="42A9B5E0" w:rsidR="00223455" w:rsidRPr="00B12781" w:rsidRDefault="00223455" w:rsidP="00333896">
            <w:pPr>
              <w:spacing w:before="240" w:after="240" w:line="360" w:lineRule="auto"/>
              <w:contextualSpacing/>
              <w:jc w:val="center"/>
              <w:rPr>
                <w:rFonts w:cs="Arial"/>
                <w:b/>
                <w:sz w:val="16"/>
                <w:szCs w:val="20"/>
              </w:rPr>
            </w:pPr>
            <w:r w:rsidRPr="00B12781">
              <w:rPr>
                <w:rFonts w:cs="Arial"/>
                <w:b/>
                <w:sz w:val="16"/>
                <w:szCs w:val="20"/>
              </w:rPr>
              <w:t>Weighting</w:t>
            </w:r>
          </w:p>
        </w:tc>
      </w:tr>
      <w:tr w:rsidR="00223455" w:rsidRPr="009558AF" w14:paraId="4C89D2FA" w14:textId="327314FC" w:rsidTr="00223455">
        <w:trPr>
          <w:trHeight w:val="488"/>
          <w:jc w:val="center"/>
        </w:trPr>
        <w:tc>
          <w:tcPr>
            <w:tcW w:w="2014" w:type="dxa"/>
            <w:vMerge w:val="restart"/>
            <w:vAlign w:val="center"/>
          </w:tcPr>
          <w:p w14:paraId="4A272913" w14:textId="77777777" w:rsidR="00223455" w:rsidRPr="00B12781" w:rsidRDefault="00223455" w:rsidP="00223455">
            <w:pPr>
              <w:spacing w:before="240" w:after="240" w:line="360" w:lineRule="auto"/>
              <w:contextualSpacing/>
              <w:jc w:val="center"/>
              <w:rPr>
                <w:rFonts w:cs="Arial"/>
                <w:b/>
                <w:sz w:val="16"/>
                <w:szCs w:val="20"/>
              </w:rPr>
            </w:pPr>
            <w:r w:rsidRPr="00B12781">
              <w:rPr>
                <w:rFonts w:cs="Arial"/>
                <w:b/>
                <w:sz w:val="16"/>
                <w:szCs w:val="20"/>
              </w:rPr>
              <w:t>QUALITY / SERVICE DELIVERY</w:t>
            </w:r>
          </w:p>
        </w:tc>
        <w:tc>
          <w:tcPr>
            <w:tcW w:w="2827" w:type="dxa"/>
            <w:shd w:val="clear" w:color="auto" w:fill="auto"/>
          </w:tcPr>
          <w:p w14:paraId="5B5F920C" w14:textId="77777777" w:rsidR="00223455" w:rsidRPr="00B12781" w:rsidRDefault="00223455" w:rsidP="00223455">
            <w:pPr>
              <w:spacing w:before="240" w:after="240" w:line="360" w:lineRule="auto"/>
              <w:contextualSpacing/>
              <w:rPr>
                <w:rFonts w:cs="Arial"/>
                <w:sz w:val="16"/>
                <w:szCs w:val="20"/>
              </w:rPr>
            </w:pPr>
            <w:r w:rsidRPr="00B12781">
              <w:rPr>
                <w:rFonts w:cs="Arial"/>
                <w:sz w:val="16"/>
                <w:szCs w:val="20"/>
              </w:rPr>
              <w:t>CONFIDENTIALITY, AVAILABILITY AND INTEGRITY OF ITEMS</w:t>
            </w:r>
          </w:p>
        </w:tc>
        <w:tc>
          <w:tcPr>
            <w:tcW w:w="990" w:type="dxa"/>
            <w:shd w:val="clear" w:color="auto" w:fill="auto"/>
          </w:tcPr>
          <w:p w14:paraId="7C72AF85" w14:textId="7CED7237" w:rsidR="00223455" w:rsidRPr="00B12781" w:rsidRDefault="00223455" w:rsidP="00223455">
            <w:pPr>
              <w:spacing w:before="240" w:after="240" w:line="360" w:lineRule="auto"/>
              <w:contextualSpacing/>
              <w:jc w:val="center"/>
              <w:rPr>
                <w:rFonts w:cs="Arial"/>
                <w:sz w:val="16"/>
                <w:szCs w:val="20"/>
              </w:rPr>
            </w:pPr>
            <w:r w:rsidRPr="00B12781">
              <w:rPr>
                <w:rFonts w:cs="Arial"/>
                <w:sz w:val="16"/>
                <w:szCs w:val="20"/>
              </w:rPr>
              <w:t>18.</w:t>
            </w:r>
            <w:r>
              <w:rPr>
                <w:rFonts w:cs="Arial"/>
                <w:sz w:val="16"/>
                <w:szCs w:val="20"/>
              </w:rPr>
              <w:t>8</w:t>
            </w:r>
            <w:r w:rsidRPr="00B12781">
              <w:rPr>
                <w:rFonts w:cs="Arial"/>
                <w:sz w:val="16"/>
                <w:szCs w:val="20"/>
              </w:rPr>
              <w:t>%</w:t>
            </w:r>
          </w:p>
        </w:tc>
      </w:tr>
      <w:tr w:rsidR="00223455" w:rsidRPr="009558AF" w14:paraId="5D174D01" w14:textId="7B47E306" w:rsidTr="00223455">
        <w:trPr>
          <w:jc w:val="center"/>
        </w:trPr>
        <w:tc>
          <w:tcPr>
            <w:tcW w:w="2014" w:type="dxa"/>
            <w:vMerge/>
          </w:tcPr>
          <w:p w14:paraId="5E6F92A4" w14:textId="77777777" w:rsidR="00223455" w:rsidRPr="00B12781" w:rsidRDefault="00223455" w:rsidP="00223455">
            <w:pPr>
              <w:spacing w:before="240" w:after="240" w:line="360" w:lineRule="auto"/>
              <w:contextualSpacing/>
              <w:jc w:val="center"/>
              <w:rPr>
                <w:rFonts w:cs="Arial"/>
                <w:sz w:val="16"/>
                <w:szCs w:val="20"/>
              </w:rPr>
            </w:pPr>
          </w:p>
        </w:tc>
        <w:tc>
          <w:tcPr>
            <w:tcW w:w="2827" w:type="dxa"/>
            <w:shd w:val="clear" w:color="auto" w:fill="auto"/>
          </w:tcPr>
          <w:p w14:paraId="795984E7" w14:textId="77777777" w:rsidR="00223455" w:rsidRPr="00B12781" w:rsidRDefault="00223455" w:rsidP="00223455">
            <w:pPr>
              <w:spacing w:before="240" w:after="240" w:line="360" w:lineRule="auto"/>
              <w:contextualSpacing/>
              <w:jc w:val="both"/>
              <w:rPr>
                <w:rFonts w:cs="Arial"/>
                <w:sz w:val="16"/>
                <w:szCs w:val="20"/>
              </w:rPr>
            </w:pPr>
            <w:r w:rsidRPr="00B12781">
              <w:rPr>
                <w:rFonts w:cs="Arial"/>
                <w:sz w:val="16"/>
                <w:szCs w:val="20"/>
              </w:rPr>
              <w:t>SERVICE DELIVERY APPROACH</w:t>
            </w:r>
          </w:p>
        </w:tc>
        <w:tc>
          <w:tcPr>
            <w:tcW w:w="990" w:type="dxa"/>
            <w:shd w:val="clear" w:color="auto" w:fill="auto"/>
          </w:tcPr>
          <w:p w14:paraId="7A4C7E43" w14:textId="0C2A52B8" w:rsidR="00223455" w:rsidRPr="00B12781" w:rsidRDefault="00223455" w:rsidP="00223455">
            <w:pPr>
              <w:spacing w:before="240" w:after="240" w:line="360" w:lineRule="auto"/>
              <w:contextualSpacing/>
              <w:jc w:val="center"/>
              <w:rPr>
                <w:rFonts w:cs="Arial"/>
                <w:sz w:val="16"/>
                <w:szCs w:val="20"/>
              </w:rPr>
            </w:pPr>
            <w:r>
              <w:rPr>
                <w:rFonts w:cs="Arial"/>
                <w:sz w:val="16"/>
                <w:szCs w:val="20"/>
              </w:rPr>
              <w:t>31.3</w:t>
            </w:r>
            <w:r w:rsidRPr="00B12781">
              <w:rPr>
                <w:rFonts w:cs="Arial"/>
                <w:sz w:val="16"/>
                <w:szCs w:val="20"/>
              </w:rPr>
              <w:t>%</w:t>
            </w:r>
          </w:p>
        </w:tc>
      </w:tr>
      <w:tr w:rsidR="00223455" w:rsidRPr="009558AF" w14:paraId="15257D8B" w14:textId="3BAA5B09" w:rsidTr="00223455">
        <w:trPr>
          <w:jc w:val="center"/>
        </w:trPr>
        <w:tc>
          <w:tcPr>
            <w:tcW w:w="2014" w:type="dxa"/>
            <w:vMerge/>
          </w:tcPr>
          <w:p w14:paraId="61F1FC1F" w14:textId="77777777" w:rsidR="00223455" w:rsidRPr="00B12781" w:rsidRDefault="00223455" w:rsidP="00223455">
            <w:pPr>
              <w:spacing w:before="240" w:after="240" w:line="360" w:lineRule="auto"/>
              <w:contextualSpacing/>
              <w:jc w:val="center"/>
              <w:rPr>
                <w:rFonts w:cs="Arial"/>
                <w:sz w:val="16"/>
                <w:szCs w:val="20"/>
              </w:rPr>
            </w:pPr>
          </w:p>
        </w:tc>
        <w:tc>
          <w:tcPr>
            <w:tcW w:w="2827" w:type="dxa"/>
            <w:shd w:val="clear" w:color="auto" w:fill="auto"/>
          </w:tcPr>
          <w:p w14:paraId="1B622C85" w14:textId="77777777" w:rsidR="00223455" w:rsidRPr="00B12781" w:rsidRDefault="00223455" w:rsidP="00223455">
            <w:pPr>
              <w:spacing w:before="240" w:after="240" w:line="360" w:lineRule="auto"/>
              <w:contextualSpacing/>
              <w:jc w:val="both"/>
              <w:rPr>
                <w:rFonts w:cs="Arial"/>
                <w:sz w:val="16"/>
                <w:szCs w:val="20"/>
              </w:rPr>
            </w:pPr>
            <w:r w:rsidRPr="00B12781">
              <w:rPr>
                <w:rFonts w:cs="Arial"/>
                <w:sz w:val="16"/>
                <w:szCs w:val="20"/>
              </w:rPr>
              <w:t>BUSINESS CONTINUITY</w:t>
            </w:r>
          </w:p>
        </w:tc>
        <w:tc>
          <w:tcPr>
            <w:tcW w:w="990" w:type="dxa"/>
            <w:shd w:val="clear" w:color="auto" w:fill="auto"/>
          </w:tcPr>
          <w:p w14:paraId="2052BC71" w14:textId="6DA382CB" w:rsidR="00223455" w:rsidRPr="00B12781" w:rsidRDefault="00223455" w:rsidP="00223455">
            <w:pPr>
              <w:spacing w:before="240" w:after="240" w:line="360" w:lineRule="auto"/>
              <w:contextualSpacing/>
              <w:jc w:val="center"/>
              <w:rPr>
                <w:rFonts w:cs="Arial"/>
                <w:sz w:val="16"/>
                <w:szCs w:val="20"/>
              </w:rPr>
            </w:pPr>
            <w:r>
              <w:rPr>
                <w:rFonts w:cs="Arial"/>
                <w:sz w:val="16"/>
                <w:szCs w:val="20"/>
              </w:rPr>
              <w:t>6.3</w:t>
            </w:r>
            <w:r w:rsidRPr="00B12781">
              <w:rPr>
                <w:rFonts w:cs="Arial"/>
                <w:sz w:val="16"/>
                <w:szCs w:val="20"/>
              </w:rPr>
              <w:t>%</w:t>
            </w:r>
          </w:p>
        </w:tc>
      </w:tr>
      <w:tr w:rsidR="00223455" w:rsidRPr="009558AF" w14:paraId="53F6E98D" w14:textId="0B40BA6E" w:rsidTr="00223455">
        <w:trPr>
          <w:jc w:val="center"/>
        </w:trPr>
        <w:tc>
          <w:tcPr>
            <w:tcW w:w="2014" w:type="dxa"/>
            <w:vMerge/>
          </w:tcPr>
          <w:p w14:paraId="5A4E0B7F" w14:textId="77777777" w:rsidR="00223455" w:rsidRPr="00B12781" w:rsidRDefault="00223455" w:rsidP="00223455">
            <w:pPr>
              <w:spacing w:before="240" w:after="240" w:line="360" w:lineRule="auto"/>
              <w:contextualSpacing/>
              <w:jc w:val="center"/>
              <w:rPr>
                <w:rFonts w:cs="Arial"/>
                <w:sz w:val="16"/>
                <w:szCs w:val="20"/>
              </w:rPr>
            </w:pPr>
          </w:p>
        </w:tc>
        <w:tc>
          <w:tcPr>
            <w:tcW w:w="2827" w:type="dxa"/>
            <w:shd w:val="clear" w:color="auto" w:fill="auto"/>
          </w:tcPr>
          <w:p w14:paraId="7F1BE458" w14:textId="77777777" w:rsidR="00223455" w:rsidRPr="00B12781" w:rsidRDefault="00223455" w:rsidP="00223455">
            <w:pPr>
              <w:spacing w:before="240" w:after="240" w:line="360" w:lineRule="auto"/>
              <w:contextualSpacing/>
              <w:jc w:val="both"/>
              <w:rPr>
                <w:rFonts w:cs="Arial"/>
                <w:sz w:val="16"/>
                <w:szCs w:val="20"/>
              </w:rPr>
            </w:pPr>
            <w:r w:rsidRPr="00B12781">
              <w:rPr>
                <w:rFonts w:cs="Arial"/>
                <w:sz w:val="16"/>
                <w:szCs w:val="20"/>
              </w:rPr>
              <w:t>VOLUME VARIATION</w:t>
            </w:r>
          </w:p>
        </w:tc>
        <w:tc>
          <w:tcPr>
            <w:tcW w:w="990" w:type="dxa"/>
            <w:shd w:val="clear" w:color="auto" w:fill="auto"/>
          </w:tcPr>
          <w:p w14:paraId="6C1402AC" w14:textId="35009ACA" w:rsidR="00223455" w:rsidRPr="00B12781" w:rsidRDefault="00223455" w:rsidP="00223455">
            <w:pPr>
              <w:spacing w:before="240" w:after="240" w:line="360" w:lineRule="auto"/>
              <w:contextualSpacing/>
              <w:jc w:val="center"/>
              <w:rPr>
                <w:rFonts w:cs="Arial"/>
                <w:sz w:val="16"/>
                <w:szCs w:val="20"/>
              </w:rPr>
            </w:pPr>
            <w:r>
              <w:rPr>
                <w:rFonts w:cs="Arial"/>
                <w:sz w:val="16"/>
                <w:szCs w:val="20"/>
              </w:rPr>
              <w:t>6.3</w:t>
            </w:r>
            <w:r w:rsidRPr="00B12781">
              <w:rPr>
                <w:rFonts w:cs="Arial"/>
                <w:sz w:val="16"/>
                <w:szCs w:val="20"/>
              </w:rPr>
              <w:t>%</w:t>
            </w:r>
          </w:p>
        </w:tc>
      </w:tr>
      <w:tr w:rsidR="00223455" w:rsidRPr="009558AF" w14:paraId="6D1F999D" w14:textId="2D462956" w:rsidTr="00223455">
        <w:trPr>
          <w:jc w:val="center"/>
        </w:trPr>
        <w:tc>
          <w:tcPr>
            <w:tcW w:w="2014" w:type="dxa"/>
            <w:vMerge w:val="restart"/>
          </w:tcPr>
          <w:p w14:paraId="426AB62A" w14:textId="77777777" w:rsidR="00223455" w:rsidRPr="00B12781" w:rsidRDefault="00223455" w:rsidP="00223455">
            <w:pPr>
              <w:spacing w:before="240" w:after="240" w:line="360" w:lineRule="auto"/>
              <w:contextualSpacing/>
              <w:jc w:val="center"/>
              <w:rPr>
                <w:rFonts w:cs="Arial"/>
                <w:sz w:val="16"/>
                <w:szCs w:val="20"/>
              </w:rPr>
            </w:pPr>
            <w:r w:rsidRPr="00B12781">
              <w:rPr>
                <w:rFonts w:cs="Arial"/>
                <w:b/>
                <w:sz w:val="16"/>
                <w:szCs w:val="20"/>
              </w:rPr>
              <w:t>QUALITY / ACCOUNT MANAGEMENT</w:t>
            </w:r>
          </w:p>
        </w:tc>
        <w:tc>
          <w:tcPr>
            <w:tcW w:w="2827" w:type="dxa"/>
            <w:shd w:val="clear" w:color="auto" w:fill="auto"/>
          </w:tcPr>
          <w:p w14:paraId="12DB5156" w14:textId="77777777" w:rsidR="00223455" w:rsidRPr="00B12781" w:rsidRDefault="00223455" w:rsidP="00223455">
            <w:pPr>
              <w:spacing w:before="240" w:after="240" w:line="360" w:lineRule="auto"/>
              <w:contextualSpacing/>
              <w:jc w:val="both"/>
              <w:rPr>
                <w:rFonts w:cs="Arial"/>
                <w:sz w:val="16"/>
                <w:szCs w:val="20"/>
              </w:rPr>
            </w:pPr>
            <w:r w:rsidRPr="00B12781">
              <w:rPr>
                <w:rFonts w:cs="Arial"/>
                <w:sz w:val="16"/>
                <w:szCs w:val="20"/>
              </w:rPr>
              <w:t>ACCOUNT MANAGEMENT APPROACH</w:t>
            </w:r>
          </w:p>
        </w:tc>
        <w:tc>
          <w:tcPr>
            <w:tcW w:w="990" w:type="dxa"/>
            <w:shd w:val="clear" w:color="auto" w:fill="auto"/>
          </w:tcPr>
          <w:p w14:paraId="02CC0F30" w14:textId="5C407C7E" w:rsidR="00223455" w:rsidRPr="00B12781" w:rsidRDefault="00223455" w:rsidP="00223455">
            <w:pPr>
              <w:spacing w:before="240" w:after="240" w:line="360" w:lineRule="auto"/>
              <w:contextualSpacing/>
              <w:jc w:val="center"/>
              <w:rPr>
                <w:rFonts w:cs="Arial"/>
                <w:sz w:val="16"/>
                <w:szCs w:val="20"/>
              </w:rPr>
            </w:pPr>
            <w:r w:rsidRPr="00B12781">
              <w:rPr>
                <w:rFonts w:cs="Arial"/>
                <w:sz w:val="16"/>
                <w:szCs w:val="20"/>
              </w:rPr>
              <w:t>8.</w:t>
            </w:r>
            <w:r>
              <w:rPr>
                <w:rFonts w:cs="Arial"/>
                <w:sz w:val="16"/>
                <w:szCs w:val="20"/>
              </w:rPr>
              <w:t>5</w:t>
            </w:r>
            <w:r w:rsidRPr="00B12781">
              <w:rPr>
                <w:rFonts w:cs="Arial"/>
                <w:sz w:val="16"/>
                <w:szCs w:val="20"/>
              </w:rPr>
              <w:t>%</w:t>
            </w:r>
          </w:p>
        </w:tc>
      </w:tr>
      <w:tr w:rsidR="00223455" w:rsidRPr="009558AF" w14:paraId="1B594CE9" w14:textId="345CF69B" w:rsidTr="00223455">
        <w:trPr>
          <w:trHeight w:val="481"/>
          <w:jc w:val="center"/>
        </w:trPr>
        <w:tc>
          <w:tcPr>
            <w:tcW w:w="2014" w:type="dxa"/>
            <w:vMerge/>
          </w:tcPr>
          <w:p w14:paraId="70551438" w14:textId="77777777" w:rsidR="00223455" w:rsidRPr="00B12781" w:rsidRDefault="00223455" w:rsidP="00223455">
            <w:pPr>
              <w:spacing w:before="240" w:after="240" w:line="360" w:lineRule="auto"/>
              <w:contextualSpacing/>
              <w:jc w:val="center"/>
              <w:rPr>
                <w:rFonts w:cs="Arial"/>
                <w:sz w:val="16"/>
                <w:szCs w:val="20"/>
              </w:rPr>
            </w:pPr>
          </w:p>
        </w:tc>
        <w:tc>
          <w:tcPr>
            <w:tcW w:w="2827" w:type="dxa"/>
            <w:shd w:val="clear" w:color="auto" w:fill="auto"/>
          </w:tcPr>
          <w:p w14:paraId="0AF58FAC" w14:textId="77777777" w:rsidR="00223455" w:rsidRPr="00B12781" w:rsidRDefault="00223455" w:rsidP="00223455">
            <w:pPr>
              <w:spacing w:before="240" w:after="240" w:line="360" w:lineRule="auto"/>
              <w:contextualSpacing/>
              <w:jc w:val="both"/>
              <w:rPr>
                <w:rFonts w:cs="Arial"/>
                <w:sz w:val="16"/>
                <w:szCs w:val="20"/>
              </w:rPr>
            </w:pPr>
            <w:r w:rsidRPr="00B12781">
              <w:rPr>
                <w:rFonts w:cs="Arial"/>
                <w:sz w:val="16"/>
                <w:szCs w:val="20"/>
              </w:rPr>
              <w:t>CONTINUOUS IMPROVEMENT</w:t>
            </w:r>
          </w:p>
        </w:tc>
        <w:tc>
          <w:tcPr>
            <w:tcW w:w="990" w:type="dxa"/>
            <w:shd w:val="clear" w:color="auto" w:fill="auto"/>
          </w:tcPr>
          <w:p w14:paraId="09957F8C" w14:textId="3BD989D8" w:rsidR="00223455" w:rsidRPr="00B12781" w:rsidRDefault="00223455" w:rsidP="00223455">
            <w:pPr>
              <w:spacing w:before="240" w:after="240" w:line="360" w:lineRule="auto"/>
              <w:contextualSpacing/>
              <w:jc w:val="center"/>
              <w:rPr>
                <w:rFonts w:cs="Arial"/>
                <w:sz w:val="16"/>
                <w:szCs w:val="20"/>
              </w:rPr>
            </w:pPr>
            <w:r w:rsidRPr="00B12781">
              <w:rPr>
                <w:rFonts w:cs="Arial"/>
                <w:sz w:val="16"/>
                <w:szCs w:val="20"/>
              </w:rPr>
              <w:t>3.</w:t>
            </w:r>
            <w:r>
              <w:rPr>
                <w:rFonts w:cs="Arial"/>
                <w:sz w:val="16"/>
                <w:szCs w:val="20"/>
              </w:rPr>
              <w:t>8</w:t>
            </w:r>
            <w:r w:rsidRPr="00B12781">
              <w:rPr>
                <w:rFonts w:cs="Arial"/>
                <w:sz w:val="16"/>
                <w:szCs w:val="20"/>
              </w:rPr>
              <w:t>%</w:t>
            </w:r>
          </w:p>
        </w:tc>
      </w:tr>
      <w:tr w:rsidR="00223455" w:rsidRPr="009558AF" w14:paraId="63DAB293" w14:textId="1745D592" w:rsidTr="00223455">
        <w:trPr>
          <w:jc w:val="center"/>
        </w:trPr>
        <w:tc>
          <w:tcPr>
            <w:tcW w:w="4841" w:type="dxa"/>
            <w:gridSpan w:val="2"/>
            <w:shd w:val="clear" w:color="auto" w:fill="auto"/>
            <w:vAlign w:val="center"/>
          </w:tcPr>
          <w:p w14:paraId="4BE83EB1" w14:textId="77777777" w:rsidR="00223455" w:rsidRPr="00B12781" w:rsidRDefault="00223455" w:rsidP="00B12781">
            <w:pPr>
              <w:spacing w:before="240" w:after="240" w:line="360" w:lineRule="auto"/>
              <w:contextualSpacing/>
              <w:rPr>
                <w:rFonts w:cs="Arial"/>
                <w:b/>
                <w:sz w:val="16"/>
                <w:szCs w:val="20"/>
              </w:rPr>
            </w:pPr>
            <w:r w:rsidRPr="00B12781">
              <w:rPr>
                <w:rFonts w:cs="Arial"/>
                <w:b/>
                <w:sz w:val="16"/>
                <w:szCs w:val="20"/>
              </w:rPr>
              <w:t>QUALITY / IMPLEMENTATION</w:t>
            </w:r>
          </w:p>
        </w:tc>
        <w:tc>
          <w:tcPr>
            <w:tcW w:w="990" w:type="dxa"/>
            <w:shd w:val="clear" w:color="auto" w:fill="auto"/>
          </w:tcPr>
          <w:p w14:paraId="27B9E10C" w14:textId="3225D69E" w:rsidR="00223455" w:rsidRPr="00B12781" w:rsidRDefault="00223455" w:rsidP="00B12781">
            <w:pPr>
              <w:spacing w:before="240" w:after="240" w:line="360" w:lineRule="auto"/>
              <w:contextualSpacing/>
              <w:jc w:val="center"/>
              <w:rPr>
                <w:rFonts w:cs="Arial"/>
                <w:sz w:val="16"/>
                <w:szCs w:val="20"/>
              </w:rPr>
            </w:pPr>
            <w:r w:rsidRPr="00B12781">
              <w:rPr>
                <w:rFonts w:cs="Arial"/>
                <w:sz w:val="16"/>
                <w:szCs w:val="20"/>
              </w:rPr>
              <w:t>25%</w:t>
            </w:r>
          </w:p>
        </w:tc>
      </w:tr>
      <w:tr w:rsidR="00223455" w:rsidRPr="009558AF" w14:paraId="03BF65A5" w14:textId="77777777" w:rsidTr="00223455">
        <w:trPr>
          <w:jc w:val="center"/>
        </w:trPr>
        <w:tc>
          <w:tcPr>
            <w:tcW w:w="4841" w:type="dxa"/>
            <w:gridSpan w:val="2"/>
            <w:shd w:val="clear" w:color="auto" w:fill="auto"/>
            <w:vAlign w:val="center"/>
          </w:tcPr>
          <w:p w14:paraId="210CC7FB" w14:textId="586F7959" w:rsidR="00223455" w:rsidRPr="00B12781" w:rsidRDefault="00223455" w:rsidP="00B12781">
            <w:pPr>
              <w:spacing w:before="240" w:after="240" w:line="360" w:lineRule="auto"/>
              <w:contextualSpacing/>
              <w:rPr>
                <w:rFonts w:cs="Arial"/>
                <w:b/>
                <w:sz w:val="16"/>
                <w:szCs w:val="20"/>
              </w:rPr>
            </w:pPr>
            <w:r>
              <w:rPr>
                <w:rFonts w:cs="Arial"/>
                <w:b/>
                <w:sz w:val="16"/>
                <w:szCs w:val="20"/>
              </w:rPr>
              <w:t>TOTAL</w:t>
            </w:r>
          </w:p>
        </w:tc>
        <w:tc>
          <w:tcPr>
            <w:tcW w:w="990" w:type="dxa"/>
            <w:shd w:val="clear" w:color="auto" w:fill="auto"/>
          </w:tcPr>
          <w:p w14:paraId="0260A57B" w14:textId="19A2C9CC" w:rsidR="00223455" w:rsidRPr="00B12781" w:rsidRDefault="00223455" w:rsidP="00B12781">
            <w:pPr>
              <w:spacing w:before="240" w:after="240" w:line="360" w:lineRule="auto"/>
              <w:contextualSpacing/>
              <w:jc w:val="center"/>
              <w:rPr>
                <w:rFonts w:cs="Arial"/>
                <w:b/>
                <w:sz w:val="16"/>
                <w:szCs w:val="20"/>
              </w:rPr>
            </w:pPr>
            <w:r w:rsidRPr="00B12781">
              <w:rPr>
                <w:rFonts w:cs="Arial"/>
                <w:b/>
                <w:sz w:val="16"/>
                <w:szCs w:val="20"/>
              </w:rPr>
              <w:t>100</w:t>
            </w:r>
          </w:p>
        </w:tc>
      </w:tr>
    </w:tbl>
    <w:p w14:paraId="70311654" w14:textId="77777777" w:rsidR="00737AA5" w:rsidRDefault="00737AA5" w:rsidP="00737AA5">
      <w:pPr>
        <w:spacing w:after="0" w:line="240" w:lineRule="auto"/>
        <w:contextualSpacing/>
        <w:jc w:val="both"/>
        <w:rPr>
          <w:rFonts w:eastAsia="Times New Roman" w:cs="Arial"/>
          <w:sz w:val="20"/>
          <w:szCs w:val="20"/>
        </w:rPr>
      </w:pPr>
    </w:p>
    <w:p w14:paraId="66B83EA5" w14:textId="1E3557DD" w:rsidR="00333896" w:rsidRPr="00ED587F" w:rsidRDefault="00333896" w:rsidP="00333896">
      <w:pPr>
        <w:numPr>
          <w:ilvl w:val="0"/>
          <w:numId w:val="7"/>
        </w:numPr>
        <w:spacing w:after="0" w:line="240" w:lineRule="auto"/>
        <w:contextualSpacing/>
        <w:jc w:val="both"/>
        <w:rPr>
          <w:rFonts w:eastAsia="Times New Roman" w:cs="Arial"/>
          <w:b/>
          <w:sz w:val="20"/>
          <w:szCs w:val="20"/>
        </w:rPr>
      </w:pPr>
      <w:r>
        <w:rPr>
          <w:rFonts w:eastAsia="Times New Roman" w:cs="Arial"/>
          <w:b/>
          <w:sz w:val="20"/>
          <w:szCs w:val="20"/>
        </w:rPr>
        <w:t>FINAL SCORE</w:t>
      </w:r>
    </w:p>
    <w:p w14:paraId="58FC6B96" w14:textId="77777777" w:rsidR="00333896" w:rsidRPr="00ED587F" w:rsidRDefault="00333896" w:rsidP="00737AA5">
      <w:pPr>
        <w:spacing w:after="0" w:line="240" w:lineRule="auto"/>
        <w:contextualSpacing/>
        <w:jc w:val="both"/>
        <w:rPr>
          <w:rFonts w:eastAsia="Times New Roman" w:cs="Arial"/>
          <w:sz w:val="20"/>
          <w:szCs w:val="20"/>
        </w:rPr>
      </w:pPr>
    </w:p>
    <w:p w14:paraId="2CD2B942" w14:textId="6CBD9795" w:rsidR="009C789D" w:rsidRPr="009C789D" w:rsidRDefault="006C75F2" w:rsidP="009C789D">
      <w:pPr>
        <w:numPr>
          <w:ilvl w:val="1"/>
          <w:numId w:val="7"/>
        </w:numPr>
        <w:spacing w:after="0" w:line="240" w:lineRule="auto"/>
        <w:contextualSpacing/>
        <w:jc w:val="both"/>
        <w:rPr>
          <w:rFonts w:eastAsia="Times New Roman" w:cs="Arial"/>
          <w:sz w:val="20"/>
          <w:szCs w:val="20"/>
        </w:rPr>
      </w:pPr>
      <w:r>
        <w:rPr>
          <w:rFonts w:eastAsia="Times New Roman" w:cs="Arial"/>
          <w:sz w:val="20"/>
          <w:szCs w:val="20"/>
        </w:rPr>
        <w:t>Quality and Price questions</w:t>
      </w:r>
      <w:r w:rsidR="005C0052">
        <w:rPr>
          <w:rFonts w:eastAsia="Times New Roman" w:cs="Arial"/>
          <w:sz w:val="20"/>
          <w:szCs w:val="20"/>
        </w:rPr>
        <w:t xml:space="preserve"> will be scored using </w:t>
      </w:r>
      <w:r>
        <w:rPr>
          <w:rFonts w:eastAsia="Times New Roman" w:cs="Arial"/>
          <w:sz w:val="20"/>
          <w:szCs w:val="20"/>
        </w:rPr>
        <w:t xml:space="preserve">the weightings set out in the weightings table </w:t>
      </w:r>
      <w:r w:rsidR="005C0052">
        <w:rPr>
          <w:rFonts w:eastAsia="Times New Roman" w:cs="Arial"/>
          <w:sz w:val="20"/>
          <w:szCs w:val="20"/>
        </w:rPr>
        <w:t>below.</w:t>
      </w:r>
      <w:r w:rsidR="00D52198">
        <w:rPr>
          <w:rFonts w:eastAsia="Times New Roman" w:cs="Arial"/>
          <w:sz w:val="20"/>
          <w:szCs w:val="20"/>
        </w:rPr>
        <w:t xml:space="preserve"> Each section has a weighting, with the overall weighting totalling 100%. Weighting is then applied to each question within each section, if applicable, with the question weighting totalling 100% within that section. </w:t>
      </w:r>
    </w:p>
    <w:p w14:paraId="5A5B2ECA" w14:textId="330BACE6" w:rsidR="00C54BC6" w:rsidRDefault="00D52198" w:rsidP="005C5F81">
      <w:pPr>
        <w:spacing w:after="0" w:line="240" w:lineRule="auto"/>
        <w:ind w:left="709"/>
        <w:contextualSpacing/>
        <w:jc w:val="both"/>
        <w:rPr>
          <w:rFonts w:eastAsia="Times New Roman" w:cs="Arial"/>
          <w:sz w:val="20"/>
          <w:szCs w:val="20"/>
        </w:rPr>
      </w:pPr>
      <w:r w:rsidRPr="00482021">
        <w:rPr>
          <w:rFonts w:eastAsia="Times New Roman" w:cs="Arial"/>
          <w:sz w:val="20"/>
          <w:szCs w:val="20"/>
        </w:rPr>
        <w:t>For example: Quality / Account Management, accounts for 5% of the Final Score.</w:t>
      </w:r>
      <w:r w:rsidR="005C5F81" w:rsidRPr="00482021">
        <w:rPr>
          <w:rFonts w:eastAsia="Times New Roman" w:cs="Arial"/>
          <w:sz w:val="20"/>
          <w:szCs w:val="20"/>
        </w:rPr>
        <w:t xml:space="preserve"> </w:t>
      </w:r>
      <w:r w:rsidR="007953B2" w:rsidRPr="00482021">
        <w:rPr>
          <w:rFonts w:eastAsia="Times New Roman" w:cs="Arial"/>
          <w:sz w:val="20"/>
          <w:szCs w:val="20"/>
        </w:rPr>
        <w:t>Continuous Improvement</w:t>
      </w:r>
      <w:r w:rsidR="00415F82" w:rsidRPr="00482021">
        <w:rPr>
          <w:rFonts w:eastAsia="Times New Roman" w:cs="Arial"/>
          <w:sz w:val="20"/>
          <w:szCs w:val="20"/>
        </w:rPr>
        <w:t xml:space="preserve"> accounts for 30%</w:t>
      </w:r>
      <w:r w:rsidR="005C5F81" w:rsidRPr="00482021">
        <w:rPr>
          <w:rFonts w:eastAsia="Times New Roman" w:cs="Arial"/>
          <w:sz w:val="20"/>
          <w:szCs w:val="20"/>
        </w:rPr>
        <w:t xml:space="preserve">. This means that </w:t>
      </w:r>
      <w:r w:rsidR="00415F82" w:rsidRPr="00482021">
        <w:rPr>
          <w:rFonts w:eastAsia="Times New Roman" w:cs="Arial"/>
          <w:sz w:val="20"/>
          <w:szCs w:val="20"/>
        </w:rPr>
        <w:t>Quality / Continuous Improvement</w:t>
      </w:r>
      <w:r w:rsidR="005C5F81" w:rsidRPr="00482021">
        <w:rPr>
          <w:rFonts w:eastAsia="Times New Roman" w:cs="Arial"/>
          <w:sz w:val="20"/>
          <w:szCs w:val="20"/>
        </w:rPr>
        <w:t xml:space="preserve"> is worth 1.5% of the Final Score.</w:t>
      </w:r>
    </w:p>
    <w:p w14:paraId="5B34DAB0" w14:textId="189FCE8A" w:rsidR="005C0052" w:rsidRPr="005C0052" w:rsidRDefault="005C0052" w:rsidP="005C0052">
      <w:pPr>
        <w:spacing w:before="120" w:after="480" w:line="240" w:lineRule="auto"/>
        <w:contextualSpacing/>
        <w:jc w:val="both"/>
        <w:rPr>
          <w:rFonts w:cs="Arial"/>
          <w:b/>
          <w:sz w:val="20"/>
          <w:szCs w:val="20"/>
        </w:rPr>
      </w:pPr>
    </w:p>
    <w:p w14:paraId="7B4FBCA8" w14:textId="77777777" w:rsidR="005C0052" w:rsidRPr="00ED587F" w:rsidRDefault="005C0052" w:rsidP="005C0052">
      <w:pPr>
        <w:numPr>
          <w:ilvl w:val="1"/>
          <w:numId w:val="7"/>
        </w:numPr>
        <w:spacing w:before="120" w:after="480" w:line="240" w:lineRule="auto"/>
        <w:contextualSpacing/>
        <w:jc w:val="both"/>
        <w:rPr>
          <w:rFonts w:cs="Arial"/>
          <w:sz w:val="20"/>
          <w:szCs w:val="20"/>
        </w:rPr>
      </w:pPr>
      <w:r w:rsidRPr="00ED587F">
        <w:rPr>
          <w:rFonts w:cs="Arial"/>
          <w:sz w:val="20"/>
          <w:szCs w:val="20"/>
        </w:rPr>
        <w:t>Final score</w:t>
      </w:r>
    </w:p>
    <w:p w14:paraId="3D05659A" w14:textId="77777777" w:rsidR="005C0052" w:rsidRPr="00ED587F" w:rsidRDefault="005C0052" w:rsidP="005C0052">
      <w:pPr>
        <w:spacing w:before="120" w:after="480" w:line="240" w:lineRule="auto"/>
        <w:ind w:left="720"/>
        <w:contextualSpacing/>
        <w:jc w:val="both"/>
        <w:rPr>
          <w:rFonts w:cs="Arial"/>
          <w:sz w:val="20"/>
          <w:szCs w:val="20"/>
        </w:rPr>
      </w:pPr>
    </w:p>
    <w:p w14:paraId="35E56F7E" w14:textId="3B60D01E" w:rsidR="009C789D" w:rsidRPr="00333896" w:rsidRDefault="005C0052" w:rsidP="00333896">
      <w:pPr>
        <w:numPr>
          <w:ilvl w:val="2"/>
          <w:numId w:val="7"/>
        </w:numPr>
        <w:ind w:left="1418" w:hanging="567"/>
        <w:jc w:val="both"/>
        <w:rPr>
          <w:rFonts w:cs="Arial"/>
          <w:sz w:val="20"/>
          <w:szCs w:val="20"/>
        </w:rPr>
      </w:pPr>
      <w:r w:rsidRPr="00ED587F">
        <w:rPr>
          <w:rFonts w:cs="Arial"/>
          <w:sz w:val="20"/>
          <w:szCs w:val="20"/>
        </w:rPr>
        <w:t>The Quality Score will be added to the Price Score to determine the final score for each Potential Supplier (“Final Score”).</w:t>
      </w:r>
    </w:p>
    <w:p w14:paraId="0754C6CC" w14:textId="278D6BE3" w:rsidR="00C54BC6" w:rsidRPr="0097544D" w:rsidRDefault="005C0052" w:rsidP="00D52198">
      <w:pPr>
        <w:numPr>
          <w:ilvl w:val="1"/>
          <w:numId w:val="7"/>
        </w:numPr>
        <w:spacing w:before="120" w:after="480" w:line="240" w:lineRule="auto"/>
        <w:contextualSpacing/>
        <w:jc w:val="both"/>
        <w:rPr>
          <w:rFonts w:cs="Arial"/>
          <w:b/>
          <w:sz w:val="20"/>
          <w:szCs w:val="20"/>
        </w:rPr>
      </w:pPr>
      <w:r w:rsidRPr="005C0052">
        <w:rPr>
          <w:rFonts w:cs="Arial"/>
          <w:sz w:val="20"/>
          <w:szCs w:val="20"/>
        </w:rPr>
        <w:t>Weighting table:</w:t>
      </w:r>
    </w:p>
    <w:p w14:paraId="1E4CAEDB" w14:textId="77777777" w:rsidR="0097544D" w:rsidRPr="005C0052" w:rsidRDefault="0097544D" w:rsidP="0097544D">
      <w:pPr>
        <w:spacing w:before="120" w:after="480" w:line="240" w:lineRule="auto"/>
        <w:ind w:left="720"/>
        <w:contextualSpacing/>
        <w:jc w:val="both"/>
        <w:rPr>
          <w:rFonts w:cs="Arial"/>
          <w:b/>
          <w:sz w:val="20"/>
          <w:szCs w:val="20"/>
        </w:rPr>
      </w:pPr>
    </w:p>
    <w:tbl>
      <w:tblPr>
        <w:tblStyle w:val="TableGrid"/>
        <w:tblW w:w="9639" w:type="dxa"/>
        <w:tblInd w:w="-5" w:type="dxa"/>
        <w:tblLook w:val="04A0" w:firstRow="1" w:lastRow="0" w:firstColumn="1" w:lastColumn="0" w:noHBand="0" w:noVBand="1"/>
      </w:tblPr>
      <w:tblGrid>
        <w:gridCol w:w="2268"/>
        <w:gridCol w:w="4795"/>
        <w:gridCol w:w="1325"/>
        <w:gridCol w:w="1251"/>
      </w:tblGrid>
      <w:tr w:rsidR="00D475CE" w:rsidRPr="00ED587F" w14:paraId="56D3F2E9" w14:textId="2BC32EDA" w:rsidTr="004C4BDA">
        <w:tc>
          <w:tcPr>
            <w:tcW w:w="2268" w:type="dxa"/>
            <w:shd w:val="clear" w:color="auto" w:fill="C6D9F1" w:themeFill="text2" w:themeFillTint="33"/>
          </w:tcPr>
          <w:p w14:paraId="7A904C12" w14:textId="77777777" w:rsidR="00D475CE" w:rsidRDefault="00333896" w:rsidP="00333896">
            <w:pPr>
              <w:spacing w:before="240" w:after="240" w:line="360" w:lineRule="auto"/>
              <w:contextualSpacing/>
              <w:jc w:val="center"/>
              <w:rPr>
                <w:rFonts w:cs="Arial"/>
                <w:b/>
                <w:sz w:val="20"/>
                <w:szCs w:val="20"/>
              </w:rPr>
            </w:pPr>
            <w:r w:rsidRPr="00ED587F">
              <w:rPr>
                <w:rFonts w:cs="Arial"/>
                <w:b/>
                <w:sz w:val="20"/>
                <w:szCs w:val="20"/>
              </w:rPr>
              <w:t>Questionnaire</w:t>
            </w:r>
            <w:r>
              <w:rPr>
                <w:rFonts w:cs="Arial"/>
                <w:b/>
                <w:sz w:val="20"/>
                <w:szCs w:val="20"/>
              </w:rPr>
              <w:t xml:space="preserve"> Section</w:t>
            </w:r>
          </w:p>
          <w:p w14:paraId="5BB08235" w14:textId="75D65479" w:rsidR="00333896" w:rsidRPr="00ED587F" w:rsidRDefault="00333896" w:rsidP="00333896">
            <w:pPr>
              <w:spacing w:before="240" w:after="240" w:line="360" w:lineRule="auto"/>
              <w:contextualSpacing/>
              <w:jc w:val="center"/>
              <w:rPr>
                <w:rFonts w:cs="Arial"/>
                <w:b/>
                <w:sz w:val="20"/>
                <w:szCs w:val="20"/>
              </w:rPr>
            </w:pPr>
            <w:r>
              <w:rPr>
                <w:rFonts w:cs="Arial"/>
                <w:b/>
                <w:sz w:val="20"/>
                <w:szCs w:val="20"/>
              </w:rPr>
              <w:t>Title</w:t>
            </w:r>
          </w:p>
        </w:tc>
        <w:tc>
          <w:tcPr>
            <w:tcW w:w="4795" w:type="dxa"/>
            <w:shd w:val="clear" w:color="auto" w:fill="C6D9F1" w:themeFill="text2" w:themeFillTint="33"/>
          </w:tcPr>
          <w:p w14:paraId="1D801C8C" w14:textId="49CDE328" w:rsidR="00D475CE" w:rsidRPr="00ED587F" w:rsidRDefault="00333896" w:rsidP="00D475CE">
            <w:pPr>
              <w:spacing w:before="240" w:after="240" w:line="360" w:lineRule="auto"/>
              <w:contextualSpacing/>
              <w:jc w:val="center"/>
              <w:rPr>
                <w:rFonts w:cs="Arial"/>
                <w:b/>
                <w:sz w:val="20"/>
                <w:szCs w:val="20"/>
              </w:rPr>
            </w:pPr>
            <w:r>
              <w:rPr>
                <w:rFonts w:cs="Arial"/>
                <w:b/>
                <w:sz w:val="20"/>
                <w:szCs w:val="20"/>
              </w:rPr>
              <w:t>Question</w:t>
            </w:r>
            <w:r w:rsidR="00D475CE" w:rsidRPr="00ED587F">
              <w:rPr>
                <w:rFonts w:cs="Arial"/>
                <w:b/>
                <w:sz w:val="20"/>
                <w:szCs w:val="20"/>
              </w:rPr>
              <w:t xml:space="preserve"> Title</w:t>
            </w:r>
          </w:p>
        </w:tc>
        <w:tc>
          <w:tcPr>
            <w:tcW w:w="1325" w:type="dxa"/>
            <w:shd w:val="clear" w:color="auto" w:fill="C6D9F1" w:themeFill="text2" w:themeFillTint="33"/>
          </w:tcPr>
          <w:p w14:paraId="2844EA58" w14:textId="7A48CC13" w:rsidR="00D475CE" w:rsidRDefault="007C2AFF" w:rsidP="00D475CE">
            <w:pPr>
              <w:spacing w:before="240" w:after="240" w:line="360" w:lineRule="auto"/>
              <w:contextualSpacing/>
              <w:jc w:val="center"/>
              <w:rPr>
                <w:rFonts w:cs="Arial"/>
                <w:b/>
                <w:sz w:val="20"/>
                <w:szCs w:val="20"/>
              </w:rPr>
            </w:pPr>
            <w:r>
              <w:rPr>
                <w:rFonts w:cs="Arial"/>
                <w:b/>
                <w:sz w:val="20"/>
                <w:szCs w:val="20"/>
              </w:rPr>
              <w:t>Question</w:t>
            </w:r>
          </w:p>
          <w:p w14:paraId="7BA8F05F" w14:textId="76DEF301" w:rsidR="00D475CE" w:rsidRDefault="00D475CE" w:rsidP="00D475CE">
            <w:pPr>
              <w:spacing w:before="240" w:after="240" w:line="360" w:lineRule="auto"/>
              <w:contextualSpacing/>
              <w:jc w:val="center"/>
              <w:rPr>
                <w:rFonts w:cs="Arial"/>
                <w:b/>
                <w:sz w:val="20"/>
                <w:szCs w:val="20"/>
              </w:rPr>
            </w:pPr>
            <w:r>
              <w:rPr>
                <w:rFonts w:cs="Arial"/>
                <w:b/>
                <w:sz w:val="20"/>
                <w:szCs w:val="20"/>
              </w:rPr>
              <w:t>Weighting</w:t>
            </w:r>
          </w:p>
        </w:tc>
        <w:tc>
          <w:tcPr>
            <w:tcW w:w="1251" w:type="dxa"/>
            <w:tcBorders>
              <w:bottom w:val="single" w:sz="4" w:space="0" w:color="auto"/>
            </w:tcBorders>
            <w:shd w:val="clear" w:color="auto" w:fill="C6D9F1" w:themeFill="text2" w:themeFillTint="33"/>
          </w:tcPr>
          <w:p w14:paraId="7DE49706" w14:textId="5F215F23" w:rsidR="00D475CE" w:rsidRDefault="007C2AFF" w:rsidP="00D475CE">
            <w:pPr>
              <w:spacing w:before="240" w:after="240" w:line="360" w:lineRule="auto"/>
              <w:contextualSpacing/>
              <w:jc w:val="center"/>
              <w:rPr>
                <w:rFonts w:cs="Arial"/>
                <w:b/>
                <w:sz w:val="20"/>
                <w:szCs w:val="20"/>
              </w:rPr>
            </w:pPr>
            <w:r>
              <w:rPr>
                <w:rFonts w:cs="Arial"/>
                <w:b/>
                <w:sz w:val="20"/>
                <w:szCs w:val="20"/>
              </w:rPr>
              <w:t>Section / Overall</w:t>
            </w:r>
            <w:r w:rsidR="00D475CE">
              <w:rPr>
                <w:rFonts w:cs="Arial"/>
                <w:b/>
                <w:sz w:val="20"/>
                <w:szCs w:val="20"/>
              </w:rPr>
              <w:t xml:space="preserve"> Weighting</w:t>
            </w:r>
          </w:p>
        </w:tc>
      </w:tr>
      <w:tr w:rsidR="00415F82" w:rsidRPr="00ED587F" w14:paraId="418C71CA" w14:textId="0259F57A" w:rsidTr="00415F82">
        <w:trPr>
          <w:trHeight w:val="702"/>
        </w:trPr>
        <w:tc>
          <w:tcPr>
            <w:tcW w:w="7063" w:type="dxa"/>
            <w:gridSpan w:val="2"/>
            <w:vAlign w:val="center"/>
          </w:tcPr>
          <w:p w14:paraId="48BE2489" w14:textId="1CA38D74" w:rsidR="00415F82" w:rsidRPr="00415F82" w:rsidRDefault="00415F82" w:rsidP="004C4BDA">
            <w:pPr>
              <w:spacing w:before="240" w:after="240" w:line="360" w:lineRule="auto"/>
              <w:contextualSpacing/>
              <w:rPr>
                <w:rFonts w:cs="Arial"/>
                <w:b/>
                <w:sz w:val="20"/>
                <w:szCs w:val="20"/>
              </w:rPr>
            </w:pPr>
            <w:r w:rsidRPr="00415F82">
              <w:rPr>
                <w:rFonts w:cs="Arial"/>
                <w:b/>
                <w:sz w:val="20"/>
                <w:szCs w:val="20"/>
              </w:rPr>
              <w:t>PARTICIPATION QUALIFICATION</w:t>
            </w:r>
          </w:p>
        </w:tc>
        <w:tc>
          <w:tcPr>
            <w:tcW w:w="2576" w:type="dxa"/>
            <w:gridSpan w:val="2"/>
            <w:shd w:val="pct12" w:color="auto" w:fill="auto"/>
            <w:vAlign w:val="center"/>
          </w:tcPr>
          <w:p w14:paraId="428CB202" w14:textId="18382C2B" w:rsidR="00415F82" w:rsidRPr="00FA19A1" w:rsidRDefault="00415F82" w:rsidP="00D475CE">
            <w:pPr>
              <w:spacing w:before="240" w:after="240" w:line="360" w:lineRule="auto"/>
              <w:contextualSpacing/>
              <w:jc w:val="center"/>
              <w:rPr>
                <w:rFonts w:cs="Arial"/>
                <w:b/>
                <w:sz w:val="20"/>
                <w:szCs w:val="20"/>
              </w:rPr>
            </w:pPr>
            <w:r>
              <w:rPr>
                <w:rFonts w:cs="Arial"/>
                <w:b/>
                <w:sz w:val="20"/>
                <w:szCs w:val="20"/>
              </w:rPr>
              <w:t xml:space="preserve">For Information Only and </w:t>
            </w:r>
            <w:r w:rsidRPr="00FA19A1">
              <w:rPr>
                <w:rFonts w:cs="Arial"/>
                <w:b/>
                <w:sz w:val="20"/>
                <w:szCs w:val="20"/>
              </w:rPr>
              <w:t>Pass/Fail</w:t>
            </w:r>
          </w:p>
        </w:tc>
      </w:tr>
      <w:tr w:rsidR="006C75F2" w:rsidRPr="00ED587F" w14:paraId="578FFC82" w14:textId="77777777" w:rsidTr="00415F82">
        <w:trPr>
          <w:trHeight w:val="700"/>
        </w:trPr>
        <w:tc>
          <w:tcPr>
            <w:tcW w:w="2268" w:type="dxa"/>
            <w:vMerge w:val="restart"/>
            <w:vAlign w:val="center"/>
          </w:tcPr>
          <w:p w14:paraId="7AF34808" w14:textId="181A4763" w:rsidR="006C75F2" w:rsidRPr="00D475CE" w:rsidRDefault="006C75F2" w:rsidP="006C75F2">
            <w:pPr>
              <w:spacing w:before="240" w:after="240" w:line="360" w:lineRule="auto"/>
              <w:contextualSpacing/>
              <w:jc w:val="center"/>
              <w:rPr>
                <w:rFonts w:cs="Arial"/>
                <w:b/>
                <w:sz w:val="20"/>
                <w:szCs w:val="20"/>
              </w:rPr>
            </w:pPr>
            <w:r>
              <w:rPr>
                <w:rFonts w:cs="Arial"/>
                <w:b/>
                <w:sz w:val="20"/>
                <w:szCs w:val="20"/>
              </w:rPr>
              <w:t>Q</w:t>
            </w:r>
            <w:r w:rsidRPr="00D475CE">
              <w:rPr>
                <w:rFonts w:cs="Arial"/>
                <w:b/>
                <w:sz w:val="20"/>
                <w:szCs w:val="20"/>
              </w:rPr>
              <w:t>UALITY</w:t>
            </w:r>
            <w:r>
              <w:rPr>
                <w:rFonts w:cs="Arial"/>
                <w:b/>
                <w:sz w:val="20"/>
                <w:szCs w:val="20"/>
              </w:rPr>
              <w:t xml:space="preserve"> </w:t>
            </w:r>
            <w:r w:rsidRPr="00D475CE">
              <w:rPr>
                <w:rFonts w:cs="Arial"/>
                <w:b/>
                <w:sz w:val="20"/>
                <w:szCs w:val="20"/>
              </w:rPr>
              <w:t>/</w:t>
            </w:r>
            <w:r>
              <w:rPr>
                <w:rFonts w:cs="Arial"/>
                <w:b/>
                <w:sz w:val="20"/>
                <w:szCs w:val="20"/>
              </w:rPr>
              <w:t xml:space="preserve"> </w:t>
            </w:r>
            <w:r w:rsidRPr="00D475CE">
              <w:rPr>
                <w:rFonts w:cs="Arial"/>
                <w:b/>
                <w:sz w:val="20"/>
                <w:szCs w:val="20"/>
              </w:rPr>
              <w:t>SERVICE DELIVERY</w:t>
            </w:r>
          </w:p>
        </w:tc>
        <w:tc>
          <w:tcPr>
            <w:tcW w:w="4795" w:type="dxa"/>
            <w:shd w:val="clear" w:color="auto" w:fill="auto"/>
          </w:tcPr>
          <w:p w14:paraId="621F5676" w14:textId="76FC49AA" w:rsidR="006C75F2" w:rsidRPr="009558AF" w:rsidRDefault="006C75F2" w:rsidP="006C75F2">
            <w:pPr>
              <w:spacing w:before="240" w:after="240" w:line="360" w:lineRule="auto"/>
              <w:contextualSpacing/>
              <w:rPr>
                <w:rFonts w:cs="Arial"/>
                <w:sz w:val="20"/>
                <w:szCs w:val="20"/>
              </w:rPr>
            </w:pPr>
            <w:r w:rsidRPr="009558AF">
              <w:rPr>
                <w:rFonts w:cs="Arial"/>
                <w:sz w:val="20"/>
                <w:szCs w:val="20"/>
              </w:rPr>
              <w:t>CONFIDENTIALITY, AVAILABILITY AND INTEGRITY OF ITEMS</w:t>
            </w:r>
          </w:p>
        </w:tc>
        <w:tc>
          <w:tcPr>
            <w:tcW w:w="1325" w:type="dxa"/>
            <w:shd w:val="clear" w:color="auto" w:fill="auto"/>
          </w:tcPr>
          <w:p w14:paraId="7DE3FEED" w14:textId="6CC14DC7" w:rsidR="006C75F2" w:rsidRPr="009558AF" w:rsidRDefault="006C75F2" w:rsidP="00D475CE">
            <w:pPr>
              <w:spacing w:before="240" w:after="240" w:line="360" w:lineRule="auto"/>
              <w:contextualSpacing/>
              <w:jc w:val="both"/>
              <w:rPr>
                <w:rFonts w:cs="Arial"/>
                <w:sz w:val="20"/>
                <w:szCs w:val="20"/>
              </w:rPr>
            </w:pPr>
            <w:r w:rsidRPr="009558AF">
              <w:rPr>
                <w:rFonts w:cs="Arial"/>
                <w:sz w:val="20"/>
                <w:szCs w:val="20"/>
              </w:rPr>
              <w:t>30%</w:t>
            </w:r>
          </w:p>
        </w:tc>
        <w:tc>
          <w:tcPr>
            <w:tcW w:w="1251" w:type="dxa"/>
            <w:vMerge w:val="restart"/>
            <w:shd w:val="clear" w:color="auto" w:fill="auto"/>
            <w:vAlign w:val="center"/>
          </w:tcPr>
          <w:p w14:paraId="3A5D4EEF" w14:textId="534F09DC" w:rsidR="006C75F2" w:rsidRPr="009558AF" w:rsidRDefault="006C75F2" w:rsidP="004C4BDA">
            <w:pPr>
              <w:spacing w:before="240" w:after="240" w:line="360" w:lineRule="auto"/>
              <w:contextualSpacing/>
              <w:jc w:val="center"/>
              <w:rPr>
                <w:rFonts w:cs="Arial"/>
                <w:b/>
                <w:sz w:val="20"/>
                <w:szCs w:val="20"/>
              </w:rPr>
            </w:pPr>
            <w:r w:rsidRPr="009558AF">
              <w:rPr>
                <w:rFonts w:cs="Arial"/>
                <w:b/>
                <w:sz w:val="20"/>
                <w:szCs w:val="20"/>
              </w:rPr>
              <w:t>25%</w:t>
            </w:r>
          </w:p>
        </w:tc>
      </w:tr>
      <w:tr w:rsidR="00D475CE" w:rsidRPr="00ED587F" w14:paraId="210D3B29" w14:textId="77777777" w:rsidTr="007953B2">
        <w:tc>
          <w:tcPr>
            <w:tcW w:w="2268" w:type="dxa"/>
            <w:vMerge/>
          </w:tcPr>
          <w:p w14:paraId="6AE9299F" w14:textId="486F6E59" w:rsidR="00D475CE" w:rsidRPr="00ED587F" w:rsidRDefault="00D475CE" w:rsidP="00D475CE">
            <w:pPr>
              <w:spacing w:before="240" w:after="240" w:line="360" w:lineRule="auto"/>
              <w:contextualSpacing/>
              <w:jc w:val="center"/>
              <w:rPr>
                <w:rFonts w:cs="Arial"/>
                <w:sz w:val="20"/>
                <w:szCs w:val="20"/>
              </w:rPr>
            </w:pPr>
          </w:p>
        </w:tc>
        <w:tc>
          <w:tcPr>
            <w:tcW w:w="4795" w:type="dxa"/>
            <w:shd w:val="clear" w:color="auto" w:fill="auto"/>
          </w:tcPr>
          <w:p w14:paraId="0DEEB67F" w14:textId="43314F58" w:rsidR="00D475CE" w:rsidRPr="009558AF" w:rsidRDefault="00D475CE" w:rsidP="00D475CE">
            <w:pPr>
              <w:spacing w:before="240" w:after="240" w:line="360" w:lineRule="auto"/>
              <w:contextualSpacing/>
              <w:jc w:val="both"/>
              <w:rPr>
                <w:rFonts w:cs="Arial"/>
                <w:sz w:val="20"/>
                <w:szCs w:val="20"/>
              </w:rPr>
            </w:pPr>
            <w:r w:rsidRPr="009558AF">
              <w:rPr>
                <w:rFonts w:cs="Arial"/>
                <w:sz w:val="20"/>
                <w:szCs w:val="20"/>
              </w:rPr>
              <w:t>SERVICE DELIVERY APPROACH</w:t>
            </w:r>
          </w:p>
        </w:tc>
        <w:tc>
          <w:tcPr>
            <w:tcW w:w="1325" w:type="dxa"/>
            <w:shd w:val="clear" w:color="auto" w:fill="auto"/>
          </w:tcPr>
          <w:p w14:paraId="032B3F60" w14:textId="0893B921" w:rsidR="00D475CE" w:rsidRPr="009558AF" w:rsidRDefault="00D475CE" w:rsidP="00D475CE">
            <w:pPr>
              <w:spacing w:before="240" w:after="240" w:line="360" w:lineRule="auto"/>
              <w:contextualSpacing/>
              <w:jc w:val="both"/>
              <w:rPr>
                <w:rFonts w:cs="Arial"/>
                <w:sz w:val="20"/>
                <w:szCs w:val="20"/>
              </w:rPr>
            </w:pPr>
            <w:r w:rsidRPr="009558AF">
              <w:rPr>
                <w:rFonts w:cs="Arial"/>
                <w:sz w:val="20"/>
                <w:szCs w:val="20"/>
              </w:rPr>
              <w:t>50%</w:t>
            </w:r>
          </w:p>
        </w:tc>
        <w:tc>
          <w:tcPr>
            <w:tcW w:w="1251" w:type="dxa"/>
            <w:vMerge/>
            <w:shd w:val="clear" w:color="auto" w:fill="auto"/>
          </w:tcPr>
          <w:p w14:paraId="415D0BAD" w14:textId="32BFCD14" w:rsidR="00D475CE" w:rsidRPr="009558AF" w:rsidRDefault="00D475CE" w:rsidP="00D475CE">
            <w:pPr>
              <w:spacing w:before="240" w:after="240" w:line="360" w:lineRule="auto"/>
              <w:contextualSpacing/>
              <w:jc w:val="both"/>
              <w:rPr>
                <w:rFonts w:cs="Arial"/>
                <w:sz w:val="20"/>
                <w:szCs w:val="20"/>
              </w:rPr>
            </w:pPr>
          </w:p>
        </w:tc>
      </w:tr>
      <w:tr w:rsidR="00D475CE" w:rsidRPr="00ED587F" w14:paraId="1DDE8929" w14:textId="77777777" w:rsidTr="007953B2">
        <w:tc>
          <w:tcPr>
            <w:tcW w:w="2268" w:type="dxa"/>
            <w:vMerge/>
          </w:tcPr>
          <w:p w14:paraId="13A34D84" w14:textId="3929FCD4" w:rsidR="00D475CE" w:rsidRPr="00ED587F" w:rsidRDefault="00D475CE" w:rsidP="00D475CE">
            <w:pPr>
              <w:spacing w:before="240" w:after="240" w:line="360" w:lineRule="auto"/>
              <w:contextualSpacing/>
              <w:jc w:val="center"/>
              <w:rPr>
                <w:rFonts w:cs="Arial"/>
                <w:sz w:val="20"/>
                <w:szCs w:val="20"/>
              </w:rPr>
            </w:pPr>
          </w:p>
        </w:tc>
        <w:tc>
          <w:tcPr>
            <w:tcW w:w="4795" w:type="dxa"/>
            <w:shd w:val="clear" w:color="auto" w:fill="auto"/>
          </w:tcPr>
          <w:p w14:paraId="7AE18E93" w14:textId="6D822607" w:rsidR="00D475CE" w:rsidRPr="009558AF" w:rsidRDefault="00D475CE" w:rsidP="006C75F2">
            <w:pPr>
              <w:spacing w:before="240" w:after="240" w:line="360" w:lineRule="auto"/>
              <w:contextualSpacing/>
              <w:jc w:val="both"/>
              <w:rPr>
                <w:rFonts w:cs="Arial"/>
                <w:sz w:val="20"/>
                <w:szCs w:val="20"/>
              </w:rPr>
            </w:pPr>
            <w:r w:rsidRPr="009558AF">
              <w:rPr>
                <w:rFonts w:cs="Arial"/>
                <w:sz w:val="20"/>
                <w:szCs w:val="20"/>
              </w:rPr>
              <w:t>BUSINESS CONTINUITY</w:t>
            </w:r>
          </w:p>
        </w:tc>
        <w:tc>
          <w:tcPr>
            <w:tcW w:w="1325" w:type="dxa"/>
            <w:shd w:val="clear" w:color="auto" w:fill="auto"/>
          </w:tcPr>
          <w:p w14:paraId="66D78A68" w14:textId="61E7A757" w:rsidR="00D475CE" w:rsidRPr="009558AF" w:rsidRDefault="00D475CE" w:rsidP="00D475CE">
            <w:pPr>
              <w:spacing w:before="240" w:after="240" w:line="360" w:lineRule="auto"/>
              <w:contextualSpacing/>
              <w:jc w:val="both"/>
              <w:rPr>
                <w:rFonts w:cs="Arial"/>
                <w:sz w:val="20"/>
                <w:szCs w:val="20"/>
              </w:rPr>
            </w:pPr>
            <w:r w:rsidRPr="009558AF">
              <w:rPr>
                <w:rFonts w:cs="Arial"/>
                <w:sz w:val="20"/>
                <w:szCs w:val="20"/>
              </w:rPr>
              <w:t>10%</w:t>
            </w:r>
          </w:p>
        </w:tc>
        <w:tc>
          <w:tcPr>
            <w:tcW w:w="1251" w:type="dxa"/>
            <w:vMerge/>
            <w:shd w:val="clear" w:color="auto" w:fill="auto"/>
          </w:tcPr>
          <w:p w14:paraId="72633BE2" w14:textId="2D2B07D0" w:rsidR="00D475CE" w:rsidRPr="009558AF" w:rsidRDefault="00D475CE" w:rsidP="00D475CE">
            <w:pPr>
              <w:spacing w:before="240" w:after="240" w:line="360" w:lineRule="auto"/>
              <w:contextualSpacing/>
              <w:jc w:val="both"/>
              <w:rPr>
                <w:rFonts w:cs="Arial"/>
                <w:sz w:val="20"/>
                <w:szCs w:val="20"/>
              </w:rPr>
            </w:pPr>
          </w:p>
        </w:tc>
      </w:tr>
      <w:tr w:rsidR="00D475CE" w:rsidRPr="00ED587F" w14:paraId="72BEF5CD" w14:textId="49DE418D" w:rsidTr="007953B2">
        <w:tc>
          <w:tcPr>
            <w:tcW w:w="2268" w:type="dxa"/>
            <w:vMerge/>
          </w:tcPr>
          <w:p w14:paraId="68A463FE" w14:textId="7BAB71FA" w:rsidR="00D475CE" w:rsidRPr="00ED587F" w:rsidRDefault="00D475CE" w:rsidP="00D475CE">
            <w:pPr>
              <w:spacing w:before="240" w:after="240" w:line="360" w:lineRule="auto"/>
              <w:contextualSpacing/>
              <w:jc w:val="center"/>
              <w:rPr>
                <w:rFonts w:cs="Arial"/>
                <w:sz w:val="20"/>
                <w:szCs w:val="20"/>
              </w:rPr>
            </w:pPr>
          </w:p>
        </w:tc>
        <w:tc>
          <w:tcPr>
            <w:tcW w:w="4795" w:type="dxa"/>
            <w:shd w:val="clear" w:color="auto" w:fill="auto"/>
          </w:tcPr>
          <w:p w14:paraId="059CFDBD" w14:textId="34F9DC05" w:rsidR="00D475CE" w:rsidRPr="009558AF" w:rsidRDefault="00D475CE" w:rsidP="00D475CE">
            <w:pPr>
              <w:spacing w:before="240" w:after="240" w:line="360" w:lineRule="auto"/>
              <w:contextualSpacing/>
              <w:jc w:val="both"/>
              <w:rPr>
                <w:rFonts w:cs="Arial"/>
                <w:sz w:val="20"/>
                <w:szCs w:val="20"/>
              </w:rPr>
            </w:pPr>
            <w:r w:rsidRPr="009558AF">
              <w:rPr>
                <w:rFonts w:cs="Arial"/>
                <w:sz w:val="20"/>
                <w:szCs w:val="20"/>
              </w:rPr>
              <w:t>VOLUME VARIATION</w:t>
            </w:r>
          </w:p>
        </w:tc>
        <w:tc>
          <w:tcPr>
            <w:tcW w:w="1325" w:type="dxa"/>
            <w:shd w:val="clear" w:color="auto" w:fill="auto"/>
          </w:tcPr>
          <w:p w14:paraId="07FB59CB" w14:textId="1C28C1DF" w:rsidR="00D475CE" w:rsidRPr="009558AF" w:rsidRDefault="007739DA" w:rsidP="00D475CE">
            <w:pPr>
              <w:spacing w:before="240" w:after="240" w:line="360" w:lineRule="auto"/>
              <w:contextualSpacing/>
              <w:jc w:val="both"/>
              <w:rPr>
                <w:rFonts w:cs="Arial"/>
                <w:sz w:val="20"/>
                <w:szCs w:val="20"/>
              </w:rPr>
            </w:pPr>
            <w:r w:rsidRPr="009558AF">
              <w:rPr>
                <w:rFonts w:cs="Arial"/>
                <w:sz w:val="20"/>
                <w:szCs w:val="20"/>
              </w:rPr>
              <w:t>1</w:t>
            </w:r>
            <w:r w:rsidR="00D475CE" w:rsidRPr="009558AF">
              <w:rPr>
                <w:rFonts w:cs="Arial"/>
                <w:sz w:val="20"/>
                <w:szCs w:val="20"/>
              </w:rPr>
              <w:t>0%</w:t>
            </w:r>
          </w:p>
        </w:tc>
        <w:tc>
          <w:tcPr>
            <w:tcW w:w="1251" w:type="dxa"/>
            <w:vMerge/>
            <w:tcBorders>
              <w:bottom w:val="single" w:sz="4" w:space="0" w:color="auto"/>
            </w:tcBorders>
            <w:shd w:val="clear" w:color="auto" w:fill="auto"/>
          </w:tcPr>
          <w:p w14:paraId="041BE2A9" w14:textId="75E5B270" w:rsidR="00D475CE" w:rsidRPr="009558AF" w:rsidRDefault="00D475CE" w:rsidP="00D475CE">
            <w:pPr>
              <w:spacing w:before="240" w:after="240" w:line="360" w:lineRule="auto"/>
              <w:contextualSpacing/>
              <w:jc w:val="both"/>
              <w:rPr>
                <w:rFonts w:cs="Arial"/>
                <w:sz w:val="20"/>
                <w:szCs w:val="20"/>
              </w:rPr>
            </w:pPr>
          </w:p>
        </w:tc>
      </w:tr>
      <w:tr w:rsidR="004C4BDA" w:rsidRPr="00ED587F" w14:paraId="74CB77C7" w14:textId="4FC1915E" w:rsidTr="007953B2">
        <w:tc>
          <w:tcPr>
            <w:tcW w:w="2268" w:type="dxa"/>
            <w:vMerge w:val="restart"/>
          </w:tcPr>
          <w:p w14:paraId="1A7DE902" w14:textId="51B8FD48" w:rsidR="004C4BDA" w:rsidRPr="00ED587F" w:rsidRDefault="004C4BDA" w:rsidP="00D475CE">
            <w:pPr>
              <w:spacing w:before="240" w:after="240" w:line="360" w:lineRule="auto"/>
              <w:contextualSpacing/>
              <w:jc w:val="center"/>
              <w:rPr>
                <w:rFonts w:cs="Arial"/>
                <w:sz w:val="20"/>
                <w:szCs w:val="20"/>
              </w:rPr>
            </w:pPr>
            <w:r w:rsidRPr="00D475CE">
              <w:rPr>
                <w:rFonts w:cs="Arial"/>
                <w:b/>
                <w:sz w:val="20"/>
                <w:szCs w:val="20"/>
              </w:rPr>
              <w:t>QUALITY</w:t>
            </w:r>
            <w:r>
              <w:rPr>
                <w:rFonts w:cs="Arial"/>
                <w:b/>
                <w:sz w:val="20"/>
                <w:szCs w:val="20"/>
              </w:rPr>
              <w:t xml:space="preserve"> </w:t>
            </w:r>
            <w:r w:rsidRPr="00D475CE">
              <w:rPr>
                <w:rFonts w:cs="Arial"/>
                <w:b/>
                <w:sz w:val="20"/>
                <w:szCs w:val="20"/>
              </w:rPr>
              <w:t>/</w:t>
            </w:r>
            <w:r>
              <w:rPr>
                <w:rFonts w:cs="Arial"/>
                <w:b/>
                <w:sz w:val="20"/>
                <w:szCs w:val="20"/>
              </w:rPr>
              <w:t xml:space="preserve"> </w:t>
            </w:r>
            <w:r w:rsidRPr="00D475CE">
              <w:rPr>
                <w:rFonts w:cs="Arial"/>
                <w:b/>
                <w:sz w:val="20"/>
                <w:szCs w:val="20"/>
              </w:rPr>
              <w:t>ACCOUNT MANAGEMENT</w:t>
            </w:r>
          </w:p>
        </w:tc>
        <w:tc>
          <w:tcPr>
            <w:tcW w:w="4795" w:type="dxa"/>
            <w:shd w:val="clear" w:color="auto" w:fill="auto"/>
          </w:tcPr>
          <w:p w14:paraId="6B609F48" w14:textId="707A80DB" w:rsidR="004C4BDA" w:rsidRPr="009558AF" w:rsidRDefault="004C4BDA" w:rsidP="00D475CE">
            <w:pPr>
              <w:spacing w:before="240" w:after="240" w:line="360" w:lineRule="auto"/>
              <w:contextualSpacing/>
              <w:jc w:val="both"/>
              <w:rPr>
                <w:rFonts w:cs="Arial"/>
                <w:sz w:val="20"/>
                <w:szCs w:val="20"/>
              </w:rPr>
            </w:pPr>
            <w:r w:rsidRPr="009558AF">
              <w:rPr>
                <w:rFonts w:cs="Arial"/>
                <w:sz w:val="20"/>
                <w:szCs w:val="20"/>
              </w:rPr>
              <w:t>ACCOUNT MANAGEMENT APPROACH</w:t>
            </w:r>
          </w:p>
        </w:tc>
        <w:tc>
          <w:tcPr>
            <w:tcW w:w="1325" w:type="dxa"/>
            <w:shd w:val="clear" w:color="auto" w:fill="auto"/>
          </w:tcPr>
          <w:p w14:paraId="51DD0239" w14:textId="648AB453" w:rsidR="004C4BDA" w:rsidRPr="009558AF" w:rsidRDefault="007953B2" w:rsidP="00D475CE">
            <w:pPr>
              <w:spacing w:before="240" w:after="240" w:line="360" w:lineRule="auto"/>
              <w:contextualSpacing/>
              <w:jc w:val="both"/>
              <w:rPr>
                <w:rFonts w:cs="Arial"/>
                <w:sz w:val="20"/>
                <w:szCs w:val="20"/>
              </w:rPr>
            </w:pPr>
            <w:r w:rsidRPr="009558AF">
              <w:rPr>
                <w:rFonts w:cs="Arial"/>
                <w:sz w:val="20"/>
                <w:szCs w:val="20"/>
              </w:rPr>
              <w:t>7</w:t>
            </w:r>
            <w:r w:rsidR="004C4BDA" w:rsidRPr="009558AF">
              <w:rPr>
                <w:rFonts w:cs="Arial"/>
                <w:sz w:val="20"/>
                <w:szCs w:val="20"/>
              </w:rPr>
              <w:t>0%</w:t>
            </w:r>
          </w:p>
        </w:tc>
        <w:tc>
          <w:tcPr>
            <w:tcW w:w="1251" w:type="dxa"/>
            <w:vMerge w:val="restart"/>
            <w:shd w:val="clear" w:color="auto" w:fill="auto"/>
            <w:vAlign w:val="center"/>
          </w:tcPr>
          <w:p w14:paraId="490AAC37" w14:textId="40D2F0A9" w:rsidR="004C4BDA" w:rsidRPr="009558AF" w:rsidRDefault="004C4BDA" w:rsidP="004C4BDA">
            <w:pPr>
              <w:spacing w:before="240" w:after="240" w:line="360" w:lineRule="auto"/>
              <w:contextualSpacing/>
              <w:jc w:val="center"/>
              <w:rPr>
                <w:rFonts w:cs="Arial"/>
                <w:b/>
                <w:sz w:val="20"/>
                <w:szCs w:val="20"/>
              </w:rPr>
            </w:pPr>
            <w:r w:rsidRPr="009558AF">
              <w:rPr>
                <w:rFonts w:cs="Arial"/>
                <w:b/>
                <w:sz w:val="20"/>
                <w:szCs w:val="20"/>
              </w:rPr>
              <w:t>5%</w:t>
            </w:r>
          </w:p>
        </w:tc>
      </w:tr>
      <w:tr w:rsidR="004C4BDA" w:rsidRPr="00ED587F" w14:paraId="49F0C61E" w14:textId="77777777" w:rsidTr="007953B2">
        <w:trPr>
          <w:trHeight w:val="481"/>
        </w:trPr>
        <w:tc>
          <w:tcPr>
            <w:tcW w:w="2268" w:type="dxa"/>
            <w:vMerge/>
          </w:tcPr>
          <w:p w14:paraId="42EB1801" w14:textId="45073617" w:rsidR="004C4BDA" w:rsidRPr="00ED587F" w:rsidRDefault="004C4BDA" w:rsidP="00D475CE">
            <w:pPr>
              <w:spacing w:before="240" w:after="240" w:line="360" w:lineRule="auto"/>
              <w:contextualSpacing/>
              <w:jc w:val="center"/>
              <w:rPr>
                <w:rFonts w:cs="Arial"/>
                <w:sz w:val="20"/>
                <w:szCs w:val="20"/>
              </w:rPr>
            </w:pPr>
          </w:p>
        </w:tc>
        <w:tc>
          <w:tcPr>
            <w:tcW w:w="4795" w:type="dxa"/>
            <w:shd w:val="clear" w:color="auto" w:fill="auto"/>
          </w:tcPr>
          <w:p w14:paraId="5004A8D7" w14:textId="608A78B0" w:rsidR="004C4BDA" w:rsidRPr="009558AF" w:rsidRDefault="004C4BDA" w:rsidP="00D475CE">
            <w:pPr>
              <w:spacing w:before="240" w:after="240" w:line="360" w:lineRule="auto"/>
              <w:contextualSpacing/>
              <w:jc w:val="both"/>
              <w:rPr>
                <w:rFonts w:cs="Arial"/>
                <w:sz w:val="20"/>
                <w:szCs w:val="20"/>
              </w:rPr>
            </w:pPr>
            <w:r w:rsidRPr="009558AF">
              <w:rPr>
                <w:rFonts w:cs="Arial"/>
                <w:sz w:val="20"/>
                <w:szCs w:val="20"/>
              </w:rPr>
              <w:t>CONTINUOUS IMPROVEMENT</w:t>
            </w:r>
          </w:p>
        </w:tc>
        <w:tc>
          <w:tcPr>
            <w:tcW w:w="1325" w:type="dxa"/>
            <w:shd w:val="clear" w:color="auto" w:fill="auto"/>
          </w:tcPr>
          <w:p w14:paraId="1107183C" w14:textId="5CB824C2" w:rsidR="004C4BDA" w:rsidRPr="009558AF" w:rsidRDefault="007953B2" w:rsidP="00D475CE">
            <w:pPr>
              <w:spacing w:before="240" w:after="240" w:line="360" w:lineRule="auto"/>
              <w:contextualSpacing/>
              <w:jc w:val="both"/>
              <w:rPr>
                <w:rFonts w:cs="Arial"/>
                <w:sz w:val="20"/>
                <w:szCs w:val="20"/>
              </w:rPr>
            </w:pPr>
            <w:r w:rsidRPr="009558AF">
              <w:rPr>
                <w:rFonts w:cs="Arial"/>
                <w:sz w:val="20"/>
                <w:szCs w:val="20"/>
              </w:rPr>
              <w:t>3</w:t>
            </w:r>
            <w:r w:rsidR="004C4BDA" w:rsidRPr="009558AF">
              <w:rPr>
                <w:rFonts w:cs="Arial"/>
                <w:sz w:val="20"/>
                <w:szCs w:val="20"/>
              </w:rPr>
              <w:t>0%</w:t>
            </w:r>
          </w:p>
        </w:tc>
        <w:tc>
          <w:tcPr>
            <w:tcW w:w="1251" w:type="dxa"/>
            <w:vMerge/>
            <w:tcBorders>
              <w:bottom w:val="single" w:sz="4" w:space="0" w:color="auto"/>
            </w:tcBorders>
            <w:shd w:val="clear" w:color="auto" w:fill="auto"/>
            <w:vAlign w:val="center"/>
          </w:tcPr>
          <w:p w14:paraId="1FEAA47E" w14:textId="26AB346E" w:rsidR="004C4BDA" w:rsidRPr="009558AF" w:rsidRDefault="004C4BDA" w:rsidP="004C4BDA">
            <w:pPr>
              <w:spacing w:before="240" w:after="240" w:line="360" w:lineRule="auto"/>
              <w:contextualSpacing/>
              <w:jc w:val="center"/>
              <w:rPr>
                <w:rFonts w:cs="Arial"/>
                <w:b/>
                <w:sz w:val="20"/>
                <w:szCs w:val="20"/>
              </w:rPr>
            </w:pPr>
          </w:p>
        </w:tc>
      </w:tr>
      <w:tr w:rsidR="004C4BDA" w:rsidRPr="00ED587F" w14:paraId="655965A8" w14:textId="77777777" w:rsidTr="007953B2">
        <w:tc>
          <w:tcPr>
            <w:tcW w:w="7063" w:type="dxa"/>
            <w:gridSpan w:val="2"/>
            <w:shd w:val="clear" w:color="auto" w:fill="auto"/>
            <w:vAlign w:val="center"/>
          </w:tcPr>
          <w:p w14:paraId="0BFF2683" w14:textId="40D9904B" w:rsidR="004C4BDA" w:rsidRPr="009558AF" w:rsidRDefault="005C0052" w:rsidP="004C4BDA">
            <w:pPr>
              <w:spacing w:before="240" w:after="240" w:line="360" w:lineRule="auto"/>
              <w:contextualSpacing/>
              <w:rPr>
                <w:rFonts w:cs="Arial"/>
                <w:b/>
                <w:sz w:val="20"/>
                <w:szCs w:val="20"/>
              </w:rPr>
            </w:pPr>
            <w:r w:rsidRPr="009558AF">
              <w:rPr>
                <w:rFonts w:cs="Arial"/>
                <w:b/>
                <w:sz w:val="20"/>
                <w:szCs w:val="20"/>
              </w:rPr>
              <w:t xml:space="preserve">QUALITY / </w:t>
            </w:r>
            <w:r w:rsidR="004C4BDA" w:rsidRPr="009558AF">
              <w:rPr>
                <w:rFonts w:cs="Arial"/>
                <w:b/>
                <w:sz w:val="20"/>
                <w:szCs w:val="20"/>
              </w:rPr>
              <w:t>IMPLEMENTATION</w:t>
            </w:r>
          </w:p>
        </w:tc>
        <w:tc>
          <w:tcPr>
            <w:tcW w:w="1325" w:type="dxa"/>
            <w:shd w:val="clear" w:color="auto" w:fill="auto"/>
          </w:tcPr>
          <w:p w14:paraId="2FE6F8D1" w14:textId="14C0E2E8" w:rsidR="004C4BDA" w:rsidRPr="009558AF" w:rsidRDefault="00482021" w:rsidP="00D475CE">
            <w:pPr>
              <w:spacing w:before="240" w:after="240" w:line="360" w:lineRule="auto"/>
              <w:contextualSpacing/>
              <w:jc w:val="both"/>
              <w:rPr>
                <w:rFonts w:cs="Arial"/>
                <w:sz w:val="20"/>
                <w:szCs w:val="20"/>
              </w:rPr>
            </w:pPr>
            <w:r>
              <w:rPr>
                <w:rFonts w:cs="Arial"/>
                <w:sz w:val="20"/>
                <w:szCs w:val="20"/>
              </w:rPr>
              <w:t>100%</w:t>
            </w:r>
          </w:p>
        </w:tc>
        <w:tc>
          <w:tcPr>
            <w:tcW w:w="1251" w:type="dxa"/>
            <w:shd w:val="clear" w:color="auto" w:fill="auto"/>
            <w:vAlign w:val="center"/>
          </w:tcPr>
          <w:p w14:paraId="4D2FE015" w14:textId="14AAFA87" w:rsidR="004C4BDA" w:rsidRPr="009558AF" w:rsidRDefault="004C4BDA" w:rsidP="004C4BDA">
            <w:pPr>
              <w:spacing w:before="240" w:after="240" w:line="360" w:lineRule="auto"/>
              <w:contextualSpacing/>
              <w:jc w:val="center"/>
              <w:rPr>
                <w:rFonts w:cs="Arial"/>
                <w:b/>
                <w:sz w:val="20"/>
                <w:szCs w:val="20"/>
              </w:rPr>
            </w:pPr>
            <w:r w:rsidRPr="009558AF">
              <w:rPr>
                <w:rFonts w:cs="Arial"/>
                <w:b/>
                <w:sz w:val="20"/>
                <w:szCs w:val="20"/>
              </w:rPr>
              <w:t>10%</w:t>
            </w:r>
          </w:p>
        </w:tc>
      </w:tr>
      <w:tr w:rsidR="00EC3479" w:rsidRPr="00ED587F" w14:paraId="51D24827" w14:textId="77777777" w:rsidTr="00415F82">
        <w:trPr>
          <w:trHeight w:val="314"/>
        </w:trPr>
        <w:tc>
          <w:tcPr>
            <w:tcW w:w="7063" w:type="dxa"/>
            <w:gridSpan w:val="2"/>
            <w:vAlign w:val="center"/>
          </w:tcPr>
          <w:p w14:paraId="4D9DB99F" w14:textId="75815E9E" w:rsidR="00EC3479" w:rsidRPr="009558AF" w:rsidRDefault="00EC3479" w:rsidP="00EC3479">
            <w:pPr>
              <w:spacing w:before="240" w:after="240" w:line="360" w:lineRule="auto"/>
              <w:contextualSpacing/>
              <w:rPr>
                <w:rFonts w:cs="Arial"/>
                <w:sz w:val="20"/>
                <w:szCs w:val="20"/>
              </w:rPr>
            </w:pPr>
            <w:r w:rsidRPr="009558AF">
              <w:rPr>
                <w:rFonts w:cs="Arial"/>
                <w:b/>
                <w:sz w:val="20"/>
                <w:szCs w:val="20"/>
              </w:rPr>
              <w:t>PRICE</w:t>
            </w:r>
            <w:r w:rsidRPr="009558AF">
              <w:rPr>
                <w:rFonts w:cs="Arial"/>
                <w:sz w:val="20"/>
                <w:szCs w:val="20"/>
              </w:rPr>
              <w:t xml:space="preserve"> </w:t>
            </w:r>
          </w:p>
        </w:tc>
        <w:tc>
          <w:tcPr>
            <w:tcW w:w="1325" w:type="dxa"/>
            <w:shd w:val="clear" w:color="auto" w:fill="auto"/>
          </w:tcPr>
          <w:p w14:paraId="33AEF812" w14:textId="2A053E4F" w:rsidR="00EC3479" w:rsidRPr="009558AF" w:rsidRDefault="00482021" w:rsidP="00D475CE">
            <w:pPr>
              <w:spacing w:before="240" w:after="240" w:line="360" w:lineRule="auto"/>
              <w:contextualSpacing/>
              <w:jc w:val="both"/>
              <w:rPr>
                <w:rFonts w:cs="Arial"/>
                <w:sz w:val="20"/>
                <w:szCs w:val="20"/>
              </w:rPr>
            </w:pPr>
            <w:r>
              <w:rPr>
                <w:rFonts w:cs="Arial"/>
                <w:sz w:val="20"/>
                <w:szCs w:val="20"/>
              </w:rPr>
              <w:t>100%</w:t>
            </w:r>
          </w:p>
        </w:tc>
        <w:tc>
          <w:tcPr>
            <w:tcW w:w="1251" w:type="dxa"/>
            <w:shd w:val="clear" w:color="auto" w:fill="auto"/>
            <w:vAlign w:val="center"/>
          </w:tcPr>
          <w:p w14:paraId="169C1C3F" w14:textId="288AD98B" w:rsidR="00EC3479" w:rsidRPr="009558AF" w:rsidRDefault="00EC3479" w:rsidP="004C4BDA">
            <w:pPr>
              <w:spacing w:before="240" w:after="240" w:line="360" w:lineRule="auto"/>
              <w:contextualSpacing/>
              <w:jc w:val="center"/>
              <w:rPr>
                <w:rFonts w:cs="Arial"/>
                <w:b/>
                <w:sz w:val="20"/>
                <w:szCs w:val="20"/>
              </w:rPr>
            </w:pPr>
            <w:r w:rsidRPr="009558AF">
              <w:rPr>
                <w:rFonts w:cs="Arial"/>
                <w:b/>
                <w:sz w:val="20"/>
                <w:szCs w:val="20"/>
              </w:rPr>
              <w:t>60%</w:t>
            </w:r>
          </w:p>
        </w:tc>
      </w:tr>
    </w:tbl>
    <w:p w14:paraId="682C03BB" w14:textId="77777777" w:rsidR="00C54BC6" w:rsidRDefault="00C54BC6" w:rsidP="004F5DD4">
      <w:pPr>
        <w:spacing w:before="120" w:after="480" w:line="240" w:lineRule="auto"/>
        <w:contextualSpacing/>
        <w:jc w:val="both"/>
        <w:rPr>
          <w:rFonts w:cs="Arial"/>
          <w:b/>
          <w:sz w:val="20"/>
          <w:szCs w:val="20"/>
        </w:rPr>
      </w:pPr>
    </w:p>
    <w:p w14:paraId="0EE81137" w14:textId="68B40358" w:rsidR="00B12781" w:rsidRPr="00B12781" w:rsidRDefault="00B12781" w:rsidP="00B12781">
      <w:pPr>
        <w:numPr>
          <w:ilvl w:val="0"/>
          <w:numId w:val="7"/>
        </w:numPr>
        <w:spacing w:after="0" w:line="240" w:lineRule="auto"/>
        <w:contextualSpacing/>
        <w:jc w:val="both"/>
        <w:rPr>
          <w:rFonts w:eastAsia="Times New Roman" w:cs="Arial"/>
          <w:b/>
          <w:sz w:val="20"/>
          <w:szCs w:val="20"/>
        </w:rPr>
      </w:pPr>
      <w:r>
        <w:rPr>
          <w:rFonts w:eastAsia="Times New Roman" w:cs="Arial"/>
          <w:b/>
          <w:sz w:val="20"/>
          <w:szCs w:val="20"/>
        </w:rPr>
        <w:t>QUESTION GUIDANCE</w:t>
      </w:r>
    </w:p>
    <w:p w14:paraId="10BA71E8" w14:textId="77777777" w:rsidR="00C54BC6" w:rsidRPr="00ED587F" w:rsidRDefault="00C54BC6" w:rsidP="004F5DD4">
      <w:pPr>
        <w:spacing w:before="120" w:after="480" w:line="240" w:lineRule="auto"/>
        <w:contextualSpacing/>
        <w:jc w:val="both"/>
        <w:rPr>
          <w:rFonts w:cs="Arial"/>
          <w:b/>
          <w:sz w:val="20"/>
          <w:szCs w:val="20"/>
        </w:rPr>
      </w:pPr>
    </w:p>
    <w:tbl>
      <w:tblPr>
        <w:tblStyle w:val="TableGrid"/>
        <w:tblW w:w="9606" w:type="dxa"/>
        <w:tblLayout w:type="fixed"/>
        <w:tblLook w:val="04A0" w:firstRow="1" w:lastRow="0" w:firstColumn="1" w:lastColumn="0" w:noHBand="0" w:noVBand="1"/>
      </w:tblPr>
      <w:tblGrid>
        <w:gridCol w:w="1384"/>
        <w:gridCol w:w="8222"/>
      </w:tblGrid>
      <w:tr w:rsidR="00B52099" w:rsidRPr="00ED587F" w14:paraId="783CD206" w14:textId="77777777" w:rsidTr="00CA4DDC">
        <w:trPr>
          <w:trHeight w:val="454"/>
        </w:trPr>
        <w:tc>
          <w:tcPr>
            <w:tcW w:w="9606" w:type="dxa"/>
            <w:gridSpan w:val="2"/>
            <w:shd w:val="clear" w:color="auto" w:fill="000000" w:themeFill="text1"/>
            <w:vAlign w:val="center"/>
          </w:tcPr>
          <w:p w14:paraId="70514123" w14:textId="20EAA292" w:rsidR="00B52099" w:rsidRPr="00ED587F" w:rsidRDefault="00415F82" w:rsidP="00D344AD">
            <w:pPr>
              <w:spacing w:before="60" w:after="60" w:line="240" w:lineRule="auto"/>
              <w:rPr>
                <w:rFonts w:cs="Arial"/>
                <w:b/>
                <w:sz w:val="20"/>
                <w:szCs w:val="20"/>
              </w:rPr>
            </w:pPr>
            <w:r w:rsidRPr="00415F82">
              <w:rPr>
                <w:rFonts w:cs="Arial"/>
                <w:b/>
                <w:sz w:val="20"/>
                <w:szCs w:val="20"/>
              </w:rPr>
              <w:t>PARTICIPATION QUALIFICATION</w:t>
            </w:r>
          </w:p>
        </w:tc>
      </w:tr>
      <w:tr w:rsidR="00941689" w:rsidRPr="00ED587F" w14:paraId="3CCE0E30" w14:textId="77777777" w:rsidTr="007E3156">
        <w:trPr>
          <w:trHeight w:val="454"/>
        </w:trPr>
        <w:tc>
          <w:tcPr>
            <w:tcW w:w="1384" w:type="dxa"/>
            <w:tcBorders>
              <w:bottom w:val="single" w:sz="4" w:space="0" w:color="auto"/>
            </w:tcBorders>
            <w:shd w:val="clear" w:color="auto" w:fill="FFFFFF" w:themeFill="background1"/>
            <w:vAlign w:val="center"/>
          </w:tcPr>
          <w:p w14:paraId="50522930" w14:textId="427E1466" w:rsidR="00941689" w:rsidRPr="00ED587F" w:rsidRDefault="00D344AD" w:rsidP="00941689">
            <w:pPr>
              <w:spacing w:after="0" w:line="240" w:lineRule="auto"/>
              <w:jc w:val="center"/>
              <w:rPr>
                <w:rFonts w:cs="Arial"/>
                <w:b/>
                <w:sz w:val="20"/>
                <w:szCs w:val="20"/>
              </w:rPr>
            </w:pPr>
            <w:r>
              <w:rPr>
                <w:rFonts w:cs="Arial"/>
                <w:b/>
                <w:sz w:val="20"/>
                <w:szCs w:val="20"/>
              </w:rPr>
              <w:t xml:space="preserve">GENERAL </w:t>
            </w:r>
            <w:r w:rsidR="00941689" w:rsidRPr="00ED587F">
              <w:rPr>
                <w:rFonts w:cs="Arial"/>
                <w:b/>
                <w:sz w:val="20"/>
                <w:szCs w:val="20"/>
              </w:rPr>
              <w:t>GUIDANCE</w:t>
            </w:r>
          </w:p>
        </w:tc>
        <w:tc>
          <w:tcPr>
            <w:tcW w:w="8222" w:type="dxa"/>
            <w:tcBorders>
              <w:bottom w:val="single" w:sz="4" w:space="0" w:color="auto"/>
            </w:tcBorders>
            <w:shd w:val="clear" w:color="auto" w:fill="FFFFFF" w:themeFill="background1"/>
            <w:vAlign w:val="center"/>
          </w:tcPr>
          <w:p w14:paraId="7B02FDC3" w14:textId="60C5F3BF" w:rsidR="00941689" w:rsidRPr="00ED587F" w:rsidRDefault="00415F82" w:rsidP="00415F82">
            <w:pPr>
              <w:spacing w:after="0" w:line="240" w:lineRule="auto"/>
              <w:rPr>
                <w:rFonts w:cs="Arial"/>
                <w:sz w:val="20"/>
                <w:szCs w:val="20"/>
              </w:rPr>
            </w:pPr>
            <w:r w:rsidRPr="00415F82">
              <w:rPr>
                <w:rFonts w:cs="Arial"/>
                <w:sz w:val="20"/>
                <w:szCs w:val="20"/>
              </w:rPr>
              <w:t xml:space="preserve">Participation qualification </w:t>
            </w:r>
            <w:r w:rsidR="00D344AD">
              <w:rPr>
                <w:rFonts w:cs="Arial"/>
                <w:sz w:val="20"/>
                <w:szCs w:val="20"/>
              </w:rPr>
              <w:t xml:space="preserve">contains </w:t>
            </w:r>
            <w:r w:rsidR="00941689" w:rsidRPr="00ED587F">
              <w:rPr>
                <w:rFonts w:cs="Arial"/>
                <w:sz w:val="20"/>
                <w:szCs w:val="20"/>
              </w:rPr>
              <w:t>‘Pass/Fail’ questions</w:t>
            </w:r>
            <w:r>
              <w:rPr>
                <w:rFonts w:cs="Arial"/>
                <w:sz w:val="20"/>
                <w:szCs w:val="20"/>
              </w:rPr>
              <w:t xml:space="preserve"> as well as </w:t>
            </w:r>
            <w:r w:rsidRPr="00D344AD">
              <w:rPr>
                <w:rFonts w:eastAsia="Times New Roman" w:cs="Arial"/>
                <w:sz w:val="20"/>
                <w:szCs w:val="20"/>
              </w:rPr>
              <w:t>questions for information only</w:t>
            </w:r>
            <w:r w:rsidR="00941689" w:rsidRPr="00ED587F">
              <w:rPr>
                <w:rFonts w:cs="Arial"/>
                <w:sz w:val="20"/>
                <w:szCs w:val="20"/>
              </w:rPr>
              <w:t xml:space="preserve">. </w:t>
            </w:r>
          </w:p>
        </w:tc>
      </w:tr>
    </w:tbl>
    <w:p w14:paraId="487435A1" w14:textId="77777777" w:rsidR="00EC3479" w:rsidRDefault="00EC3479" w:rsidP="00EC3479">
      <w:pPr>
        <w:spacing w:after="0" w:line="240" w:lineRule="auto"/>
      </w:pPr>
    </w:p>
    <w:p w14:paraId="13E211CF" w14:textId="1B6D778B" w:rsidR="004F4B67" w:rsidRPr="004E5DB5" w:rsidRDefault="004F4B67" w:rsidP="004F4B67">
      <w:pPr>
        <w:pStyle w:val="ListParagraph"/>
        <w:numPr>
          <w:ilvl w:val="1"/>
          <w:numId w:val="7"/>
        </w:numPr>
        <w:contextualSpacing/>
        <w:jc w:val="both"/>
        <w:rPr>
          <w:rFonts w:cs="Arial"/>
          <w:sz w:val="20"/>
          <w:szCs w:val="20"/>
        </w:rPr>
      </w:pPr>
      <w:r w:rsidRPr="00ED587F">
        <w:rPr>
          <w:rFonts w:cs="Arial"/>
          <w:sz w:val="20"/>
          <w:szCs w:val="20"/>
        </w:rPr>
        <w:t xml:space="preserve">The </w:t>
      </w:r>
      <w:r w:rsidR="00EC3479">
        <w:rPr>
          <w:rFonts w:cs="Arial"/>
          <w:sz w:val="20"/>
          <w:szCs w:val="20"/>
        </w:rPr>
        <w:t>following Quality</w:t>
      </w:r>
      <w:r w:rsidRPr="004E5DB5">
        <w:rPr>
          <w:rFonts w:cs="Arial"/>
          <w:sz w:val="20"/>
          <w:szCs w:val="20"/>
        </w:rPr>
        <w:t xml:space="preserve"> Questionnaires are designed to test </w:t>
      </w:r>
      <w:r w:rsidR="008A642C">
        <w:rPr>
          <w:rFonts w:cs="Arial"/>
          <w:sz w:val="20"/>
          <w:szCs w:val="20"/>
        </w:rPr>
        <w:t>Bidders</w:t>
      </w:r>
      <w:r w:rsidRPr="004E5DB5">
        <w:rPr>
          <w:rFonts w:cs="Arial"/>
          <w:sz w:val="20"/>
          <w:szCs w:val="20"/>
        </w:rPr>
        <w:t>’ ability to deliver the requirement as set out in Appendix B</w:t>
      </w:r>
      <w:r w:rsidR="004E72D2" w:rsidRPr="004E5DB5">
        <w:rPr>
          <w:rFonts w:cs="Arial"/>
          <w:sz w:val="20"/>
          <w:szCs w:val="20"/>
        </w:rPr>
        <w:t xml:space="preserve"> -</w:t>
      </w:r>
      <w:r w:rsidRPr="004E5DB5">
        <w:rPr>
          <w:rFonts w:cs="Arial"/>
          <w:sz w:val="20"/>
          <w:szCs w:val="20"/>
        </w:rPr>
        <w:t xml:space="preserve"> Statement of Requirements. </w:t>
      </w:r>
      <w:r w:rsidR="008A642C">
        <w:rPr>
          <w:rFonts w:cs="Arial"/>
          <w:sz w:val="20"/>
          <w:szCs w:val="20"/>
        </w:rPr>
        <w:t>Bidders</w:t>
      </w:r>
      <w:r w:rsidRPr="004E5DB5">
        <w:rPr>
          <w:rFonts w:cs="Arial"/>
          <w:sz w:val="20"/>
          <w:szCs w:val="20"/>
        </w:rPr>
        <w:t xml:space="preserve"> </w:t>
      </w:r>
      <w:r w:rsidRPr="004E5DB5">
        <w:rPr>
          <w:rFonts w:cs="Arial"/>
          <w:i/>
          <w:sz w:val="20"/>
          <w:szCs w:val="20"/>
        </w:rPr>
        <w:t>MUST</w:t>
      </w:r>
      <w:r w:rsidRPr="004E5DB5">
        <w:rPr>
          <w:rFonts w:cs="Arial"/>
          <w:sz w:val="20"/>
          <w:szCs w:val="20"/>
        </w:rPr>
        <w:t xml:space="preserve"> answer all Quality/Service Delivery questions.</w:t>
      </w:r>
      <w:r w:rsidR="00181A15" w:rsidRPr="004E5DB5">
        <w:rPr>
          <w:rFonts w:cs="Arial"/>
          <w:sz w:val="20"/>
          <w:szCs w:val="20"/>
        </w:rPr>
        <w:t xml:space="preserve"> Incomplete responses will receive a score of 0.</w:t>
      </w:r>
    </w:p>
    <w:p w14:paraId="49DC0BAF" w14:textId="77777777" w:rsidR="004E5DB5" w:rsidRPr="004E5DB5" w:rsidRDefault="004E5DB5" w:rsidP="004E5DB5">
      <w:pPr>
        <w:pStyle w:val="ListParagraph"/>
        <w:contextualSpacing/>
        <w:jc w:val="both"/>
        <w:rPr>
          <w:rFonts w:cs="Arial"/>
          <w:sz w:val="20"/>
          <w:szCs w:val="20"/>
        </w:rPr>
      </w:pPr>
    </w:p>
    <w:p w14:paraId="67B8E657" w14:textId="0FE627A4" w:rsidR="004E5DB5" w:rsidRPr="009558AF" w:rsidRDefault="008A642C" w:rsidP="004E5DB5">
      <w:pPr>
        <w:pStyle w:val="ListParagraph"/>
        <w:numPr>
          <w:ilvl w:val="1"/>
          <w:numId w:val="7"/>
        </w:numPr>
        <w:contextualSpacing/>
        <w:jc w:val="both"/>
        <w:rPr>
          <w:rFonts w:cs="Arial"/>
          <w:sz w:val="20"/>
          <w:szCs w:val="20"/>
        </w:rPr>
      </w:pPr>
      <w:r w:rsidRPr="009558AF">
        <w:rPr>
          <w:rFonts w:cs="Arial"/>
          <w:sz w:val="20"/>
          <w:szCs w:val="20"/>
        </w:rPr>
        <w:t>Bidders</w:t>
      </w:r>
      <w:r w:rsidR="004E5DB5" w:rsidRPr="009558AF">
        <w:rPr>
          <w:rFonts w:cs="Arial"/>
          <w:sz w:val="20"/>
          <w:szCs w:val="20"/>
        </w:rPr>
        <w:t xml:space="preserve"> must achieve the minimum acceptable Quality Score, as described, for each of the questions below. Only those responses which achieve the minimum acceptable Quality Score will be included in the Price Evaluation Process.</w:t>
      </w:r>
    </w:p>
    <w:p w14:paraId="3B697976" w14:textId="77777777" w:rsidR="004E5DB5" w:rsidRPr="009558AF" w:rsidRDefault="004E5DB5" w:rsidP="004E5DB5">
      <w:pPr>
        <w:pStyle w:val="ListParagraph"/>
        <w:contextualSpacing/>
        <w:jc w:val="both"/>
        <w:rPr>
          <w:rFonts w:cs="Arial"/>
          <w:sz w:val="20"/>
          <w:szCs w:val="20"/>
        </w:rPr>
      </w:pPr>
    </w:p>
    <w:p w14:paraId="1CFE6F89" w14:textId="7721978D" w:rsidR="00C54BC6" w:rsidRPr="009558AF" w:rsidRDefault="004E5DB5" w:rsidP="00F24897">
      <w:pPr>
        <w:pStyle w:val="ListParagraph"/>
        <w:numPr>
          <w:ilvl w:val="1"/>
          <w:numId w:val="7"/>
        </w:numPr>
        <w:contextualSpacing/>
        <w:jc w:val="both"/>
        <w:rPr>
          <w:rFonts w:cs="Arial"/>
          <w:sz w:val="20"/>
          <w:szCs w:val="20"/>
        </w:rPr>
      </w:pPr>
      <w:r w:rsidRPr="009558AF">
        <w:rPr>
          <w:rFonts w:cs="Arial"/>
          <w:sz w:val="20"/>
          <w:szCs w:val="20"/>
        </w:rPr>
        <w:t>Where only one (1) submission is received which does not meet the minimum acceptable Quality Score, the Customer reserves the right to enter into dialogue and seek assurances regarding the delivery of the requirement.</w:t>
      </w:r>
    </w:p>
    <w:p w14:paraId="5EBFF229" w14:textId="77777777" w:rsidR="00F24897" w:rsidRPr="00F24897" w:rsidRDefault="00F24897" w:rsidP="00F24897">
      <w:pPr>
        <w:pStyle w:val="ListParagraph"/>
        <w:contextualSpacing/>
        <w:jc w:val="both"/>
        <w:rPr>
          <w:rFonts w:cs="Arial"/>
          <w:sz w:val="20"/>
          <w:szCs w:val="20"/>
          <w:highlight w:val="yellow"/>
        </w:rPr>
      </w:pPr>
    </w:p>
    <w:p w14:paraId="756D6346" w14:textId="2E4CB553" w:rsidR="008023F4" w:rsidRPr="004E5DB5" w:rsidRDefault="008A642C" w:rsidP="00C54BC6">
      <w:pPr>
        <w:pStyle w:val="ListParagraph"/>
        <w:numPr>
          <w:ilvl w:val="1"/>
          <w:numId w:val="7"/>
        </w:numPr>
        <w:spacing w:after="0"/>
        <w:contextualSpacing/>
        <w:jc w:val="both"/>
        <w:rPr>
          <w:rFonts w:cs="Arial"/>
          <w:sz w:val="20"/>
          <w:szCs w:val="20"/>
        </w:rPr>
      </w:pPr>
      <w:r>
        <w:rPr>
          <w:rFonts w:cs="Arial"/>
          <w:sz w:val="20"/>
          <w:szCs w:val="20"/>
        </w:rPr>
        <w:t>Bidders</w:t>
      </w:r>
      <w:r w:rsidR="00D33192" w:rsidRPr="004E5DB5">
        <w:rPr>
          <w:rFonts w:cs="Arial"/>
          <w:sz w:val="20"/>
          <w:szCs w:val="20"/>
        </w:rPr>
        <w:t>’</w:t>
      </w:r>
      <w:r w:rsidR="00925EC2" w:rsidRPr="004E5DB5">
        <w:rPr>
          <w:rFonts w:cs="Arial"/>
          <w:sz w:val="20"/>
          <w:szCs w:val="20"/>
        </w:rPr>
        <w:t xml:space="preserve"> response</w:t>
      </w:r>
      <w:r w:rsidR="00D33192" w:rsidRPr="004E5DB5">
        <w:rPr>
          <w:rFonts w:cs="Arial"/>
          <w:sz w:val="20"/>
          <w:szCs w:val="20"/>
        </w:rPr>
        <w:t>s</w:t>
      </w:r>
      <w:r w:rsidR="00925EC2" w:rsidRPr="004E5DB5">
        <w:rPr>
          <w:rFonts w:cs="Arial"/>
          <w:sz w:val="20"/>
          <w:szCs w:val="20"/>
        </w:rPr>
        <w:t xml:space="preserve"> must clearly demonstrate how </w:t>
      </w:r>
      <w:r w:rsidR="00D33192" w:rsidRPr="004E5DB5">
        <w:rPr>
          <w:rFonts w:cs="Arial"/>
          <w:sz w:val="20"/>
          <w:szCs w:val="20"/>
        </w:rPr>
        <w:t>they</w:t>
      </w:r>
      <w:r w:rsidR="00925EC2" w:rsidRPr="004E5DB5">
        <w:rPr>
          <w:rFonts w:cs="Arial"/>
          <w:sz w:val="20"/>
          <w:szCs w:val="20"/>
        </w:rPr>
        <w:t xml:space="preserve"> propose to meet the requirements set out in the question and address each element in the order they are asked.</w:t>
      </w:r>
    </w:p>
    <w:p w14:paraId="6D5A0CB5" w14:textId="77777777" w:rsidR="00C54BC6" w:rsidRPr="004E5DB5" w:rsidRDefault="00C54BC6" w:rsidP="00C54BC6">
      <w:pPr>
        <w:pStyle w:val="ListParagraph"/>
        <w:spacing w:after="0"/>
        <w:contextualSpacing/>
        <w:jc w:val="both"/>
        <w:rPr>
          <w:rFonts w:cs="Arial"/>
          <w:sz w:val="20"/>
          <w:szCs w:val="20"/>
        </w:rPr>
      </w:pPr>
    </w:p>
    <w:p w14:paraId="008679F5" w14:textId="39A61865" w:rsidR="00925EC2" w:rsidRPr="004E5DB5" w:rsidRDefault="008A642C" w:rsidP="00925EC2">
      <w:pPr>
        <w:pStyle w:val="ListParagraph"/>
        <w:numPr>
          <w:ilvl w:val="1"/>
          <w:numId w:val="7"/>
        </w:numPr>
        <w:spacing w:after="0"/>
        <w:contextualSpacing/>
        <w:jc w:val="both"/>
        <w:rPr>
          <w:rFonts w:cs="Arial"/>
          <w:sz w:val="20"/>
          <w:szCs w:val="20"/>
        </w:rPr>
      </w:pPr>
      <w:r>
        <w:rPr>
          <w:rFonts w:cs="Arial"/>
          <w:sz w:val="20"/>
          <w:szCs w:val="20"/>
        </w:rPr>
        <w:t>Bidders</w:t>
      </w:r>
      <w:r w:rsidR="00D33192" w:rsidRPr="004E5DB5">
        <w:rPr>
          <w:rFonts w:cs="Arial"/>
          <w:sz w:val="20"/>
          <w:szCs w:val="20"/>
        </w:rPr>
        <w:t>’</w:t>
      </w:r>
      <w:r w:rsidR="00925EC2" w:rsidRPr="004E5DB5">
        <w:rPr>
          <w:rFonts w:cs="Arial"/>
          <w:sz w:val="20"/>
          <w:szCs w:val="20"/>
        </w:rPr>
        <w:t xml:space="preserve"> response</w:t>
      </w:r>
      <w:r w:rsidR="00D33192" w:rsidRPr="004E5DB5">
        <w:rPr>
          <w:rFonts w:cs="Arial"/>
          <w:sz w:val="20"/>
          <w:szCs w:val="20"/>
        </w:rPr>
        <w:t>s</w:t>
      </w:r>
      <w:r w:rsidR="00925EC2" w:rsidRPr="004E5DB5">
        <w:rPr>
          <w:rFonts w:cs="Arial"/>
          <w:sz w:val="20"/>
          <w:szCs w:val="20"/>
        </w:rPr>
        <w:t xml:space="preserve"> should be limited to, and focused on each of the component parts of the question posed. </w:t>
      </w:r>
      <w:r w:rsidR="00D33192" w:rsidRPr="004E5DB5">
        <w:rPr>
          <w:rFonts w:cs="Arial"/>
          <w:sz w:val="20"/>
          <w:szCs w:val="20"/>
        </w:rPr>
        <w:t>They</w:t>
      </w:r>
      <w:r w:rsidR="00925EC2" w:rsidRPr="004E5DB5">
        <w:rPr>
          <w:rFonts w:cs="Arial"/>
          <w:sz w:val="20"/>
          <w:szCs w:val="20"/>
        </w:rPr>
        <w:t xml:space="preserve"> should refrain from making generalised statements and providing information not relevant to the topic.</w:t>
      </w:r>
    </w:p>
    <w:p w14:paraId="4201537E" w14:textId="77777777" w:rsidR="00F10B85" w:rsidRPr="004E5DB5" w:rsidRDefault="00F10B85" w:rsidP="00F10B85">
      <w:pPr>
        <w:pStyle w:val="ListParagraph"/>
        <w:spacing w:after="0"/>
        <w:contextualSpacing/>
        <w:jc w:val="both"/>
        <w:rPr>
          <w:rFonts w:cs="Arial"/>
          <w:sz w:val="20"/>
          <w:szCs w:val="20"/>
        </w:rPr>
      </w:pPr>
    </w:p>
    <w:p w14:paraId="47ECD80C" w14:textId="77777777" w:rsidR="00D33192" w:rsidRPr="00ED587F" w:rsidRDefault="00925EC2" w:rsidP="00D33192">
      <w:pPr>
        <w:pStyle w:val="ListParagraph"/>
        <w:numPr>
          <w:ilvl w:val="1"/>
          <w:numId w:val="7"/>
        </w:numPr>
        <w:spacing w:after="0"/>
        <w:contextualSpacing/>
        <w:jc w:val="both"/>
        <w:rPr>
          <w:rFonts w:cs="Arial"/>
          <w:sz w:val="20"/>
          <w:szCs w:val="20"/>
        </w:rPr>
      </w:pPr>
      <w:r w:rsidRPr="004E5DB5">
        <w:rPr>
          <w:rFonts w:cs="Arial"/>
          <w:sz w:val="20"/>
          <w:szCs w:val="20"/>
        </w:rPr>
        <w:t>Whilst there will be no marks given</w:t>
      </w:r>
      <w:r w:rsidRPr="00ED587F">
        <w:rPr>
          <w:rFonts w:cs="Arial"/>
          <w:sz w:val="20"/>
          <w:szCs w:val="20"/>
        </w:rPr>
        <w:t xml:space="preserve"> to layout, spelling, punctuation and grammar, it will assist evaluators if attention is paid to these areas including identifying key sections within responses.</w:t>
      </w:r>
    </w:p>
    <w:p w14:paraId="64293067" w14:textId="77777777" w:rsidR="00D33192" w:rsidRPr="00ED587F" w:rsidRDefault="00D33192" w:rsidP="00D33192">
      <w:pPr>
        <w:pStyle w:val="ListParagraph"/>
        <w:spacing w:after="0"/>
        <w:contextualSpacing/>
        <w:jc w:val="both"/>
        <w:rPr>
          <w:rFonts w:cs="Arial"/>
          <w:sz w:val="20"/>
          <w:szCs w:val="20"/>
        </w:rPr>
      </w:pPr>
    </w:p>
    <w:p w14:paraId="1B32DCC7" w14:textId="1431B0E1" w:rsidR="007065BF" w:rsidRPr="00ED587F" w:rsidRDefault="008A642C" w:rsidP="00AD21A8">
      <w:pPr>
        <w:pStyle w:val="ListParagraph"/>
        <w:numPr>
          <w:ilvl w:val="1"/>
          <w:numId w:val="7"/>
        </w:numPr>
        <w:spacing w:after="0"/>
        <w:contextualSpacing/>
        <w:jc w:val="both"/>
        <w:rPr>
          <w:rFonts w:cs="Arial"/>
          <w:sz w:val="20"/>
          <w:szCs w:val="20"/>
        </w:rPr>
      </w:pPr>
      <w:r>
        <w:rPr>
          <w:rFonts w:cs="Arial"/>
          <w:sz w:val="20"/>
          <w:szCs w:val="20"/>
        </w:rPr>
        <w:t>Bidders</w:t>
      </w:r>
      <w:r w:rsidR="00925EC2" w:rsidRPr="00ED587F">
        <w:rPr>
          <w:rFonts w:cs="Arial"/>
          <w:sz w:val="20"/>
          <w:szCs w:val="20"/>
        </w:rPr>
        <w:t xml:space="preserve"> will be marked in accordance with </w:t>
      </w:r>
      <w:r w:rsidR="00EC3479">
        <w:rPr>
          <w:rFonts w:cs="Arial"/>
          <w:sz w:val="20"/>
          <w:szCs w:val="20"/>
        </w:rPr>
        <w:t>the marking scheme at Section 4</w:t>
      </w:r>
      <w:r w:rsidR="00181A15">
        <w:rPr>
          <w:rFonts w:cs="Arial"/>
          <w:sz w:val="20"/>
          <w:szCs w:val="20"/>
        </w:rPr>
        <w:t xml:space="preserve"> of this document.</w:t>
      </w:r>
    </w:p>
    <w:p w14:paraId="094C6D5A" w14:textId="77777777" w:rsidR="00AD21A8" w:rsidRPr="00ED587F" w:rsidRDefault="00AD21A8" w:rsidP="00AD21A8">
      <w:pPr>
        <w:spacing w:after="0"/>
        <w:contextualSpacing/>
        <w:jc w:val="both"/>
        <w:rPr>
          <w:rFonts w:cs="Arial"/>
          <w:sz w:val="20"/>
          <w:szCs w:val="20"/>
        </w:rPr>
      </w:pPr>
    </w:p>
    <w:p w14:paraId="540BCBDE" w14:textId="7748DF4E" w:rsidR="00AE21DF" w:rsidRPr="00425AA2" w:rsidRDefault="00AE21DF" w:rsidP="00AE21DF">
      <w:pPr>
        <w:pStyle w:val="ListParagraph"/>
        <w:numPr>
          <w:ilvl w:val="1"/>
          <w:numId w:val="7"/>
        </w:numPr>
        <w:spacing w:before="0" w:after="0"/>
        <w:contextualSpacing/>
        <w:jc w:val="both"/>
        <w:rPr>
          <w:rFonts w:cs="Arial"/>
          <w:sz w:val="20"/>
          <w:szCs w:val="20"/>
        </w:rPr>
      </w:pPr>
      <w:r w:rsidRPr="00425AA2">
        <w:rPr>
          <w:rFonts w:cs="Arial"/>
          <w:sz w:val="20"/>
          <w:szCs w:val="20"/>
        </w:rPr>
        <w:t>Attachments may</w:t>
      </w:r>
      <w:r w:rsidR="007D2831" w:rsidRPr="00425AA2">
        <w:rPr>
          <w:rFonts w:cs="Arial"/>
          <w:sz w:val="20"/>
          <w:szCs w:val="20"/>
        </w:rPr>
        <w:t xml:space="preserve"> </w:t>
      </w:r>
      <w:r w:rsidRPr="00425AA2">
        <w:rPr>
          <w:rFonts w:cs="Arial"/>
          <w:sz w:val="20"/>
          <w:szCs w:val="20"/>
        </w:rPr>
        <w:t xml:space="preserve">be submitted in Microsoft Word, Excel. PDF format and be in Arial font size </w:t>
      </w:r>
      <w:r w:rsidR="00425AA2" w:rsidRPr="00425AA2">
        <w:rPr>
          <w:rFonts w:cs="Arial"/>
          <w:sz w:val="20"/>
          <w:szCs w:val="20"/>
        </w:rPr>
        <w:t>12</w:t>
      </w:r>
      <w:r w:rsidRPr="00425AA2">
        <w:rPr>
          <w:rFonts w:cs="Arial"/>
          <w:sz w:val="20"/>
          <w:szCs w:val="20"/>
        </w:rPr>
        <w:t>.</w:t>
      </w:r>
    </w:p>
    <w:p w14:paraId="6398EA00" w14:textId="77777777" w:rsidR="00B63924" w:rsidRDefault="00B63924" w:rsidP="00415F82">
      <w:pPr>
        <w:spacing w:after="0" w:line="240" w:lineRule="auto"/>
        <w:rPr>
          <w:rFonts w:cs="Arial"/>
          <w:color w:val="000000" w:themeColor="text1"/>
          <w:sz w:val="20"/>
          <w:szCs w:val="20"/>
        </w:rPr>
      </w:pPr>
    </w:p>
    <w:tbl>
      <w:tblPr>
        <w:tblStyle w:val="TableGrid"/>
        <w:tblW w:w="9606" w:type="dxa"/>
        <w:tblLayout w:type="fixed"/>
        <w:tblLook w:val="04A0" w:firstRow="1" w:lastRow="0" w:firstColumn="1" w:lastColumn="0" w:noHBand="0" w:noVBand="1"/>
      </w:tblPr>
      <w:tblGrid>
        <w:gridCol w:w="8222"/>
        <w:gridCol w:w="137"/>
        <w:gridCol w:w="1247"/>
      </w:tblGrid>
      <w:tr w:rsidR="00415F82" w:rsidRPr="00ED587F" w14:paraId="1242DD9C" w14:textId="77777777" w:rsidTr="00415F82">
        <w:trPr>
          <w:trHeight w:val="454"/>
        </w:trPr>
        <w:tc>
          <w:tcPr>
            <w:tcW w:w="8359" w:type="dxa"/>
            <w:gridSpan w:val="2"/>
            <w:shd w:val="clear" w:color="auto" w:fill="000000" w:themeFill="text1"/>
            <w:vAlign w:val="center"/>
          </w:tcPr>
          <w:p w14:paraId="347B4CB6" w14:textId="77777777" w:rsidR="00F24897" w:rsidRDefault="00415F82" w:rsidP="00415F82">
            <w:pPr>
              <w:spacing w:after="0" w:line="240" w:lineRule="auto"/>
              <w:rPr>
                <w:rFonts w:cs="Arial"/>
                <w:b/>
                <w:color w:val="FFFFFF" w:themeColor="background1"/>
                <w:sz w:val="20"/>
                <w:szCs w:val="20"/>
              </w:rPr>
            </w:pPr>
            <w:bookmarkStart w:id="0" w:name="_GoBack"/>
            <w:r w:rsidRPr="00415F82">
              <w:rPr>
                <w:rFonts w:cs="Arial"/>
                <w:b/>
                <w:color w:val="FFFFFF" w:themeColor="background1"/>
                <w:sz w:val="20"/>
                <w:szCs w:val="20"/>
              </w:rPr>
              <w:t xml:space="preserve">Quality/Service Delivery </w:t>
            </w:r>
            <w:r w:rsidR="00F24897">
              <w:rPr>
                <w:rFonts w:cs="Arial"/>
                <w:b/>
                <w:color w:val="FFFFFF" w:themeColor="background1"/>
                <w:sz w:val="20"/>
                <w:szCs w:val="20"/>
              </w:rPr>
              <w:t>–</w:t>
            </w:r>
            <w:r w:rsidRPr="00415F82">
              <w:rPr>
                <w:rFonts w:cs="Arial"/>
                <w:b/>
                <w:color w:val="FFFFFF" w:themeColor="background1"/>
                <w:sz w:val="20"/>
                <w:szCs w:val="20"/>
              </w:rPr>
              <w:t xml:space="preserve"> Security</w:t>
            </w:r>
          </w:p>
          <w:bookmarkEnd w:id="0"/>
          <w:p w14:paraId="793AB24A" w14:textId="77777777" w:rsidR="009558AF" w:rsidRDefault="009558AF" w:rsidP="00415F82">
            <w:pPr>
              <w:spacing w:after="0" w:line="240" w:lineRule="auto"/>
              <w:rPr>
                <w:rFonts w:cs="Arial"/>
                <w:b/>
                <w:color w:val="FFFFFF" w:themeColor="background1"/>
                <w:sz w:val="20"/>
                <w:szCs w:val="20"/>
              </w:rPr>
            </w:pPr>
          </w:p>
          <w:p w14:paraId="0B0F2CCF" w14:textId="77777777" w:rsidR="009558AF" w:rsidRDefault="009558AF" w:rsidP="00415F82">
            <w:pPr>
              <w:spacing w:after="0" w:line="240" w:lineRule="auto"/>
              <w:rPr>
                <w:rFonts w:cs="Arial"/>
                <w:b/>
                <w:color w:val="FFFFFF" w:themeColor="background1"/>
                <w:sz w:val="20"/>
                <w:szCs w:val="20"/>
              </w:rPr>
            </w:pPr>
            <w:r>
              <w:rPr>
                <w:rFonts w:cs="Arial"/>
                <w:b/>
                <w:color w:val="FFFFFF" w:themeColor="background1"/>
                <w:sz w:val="20"/>
                <w:szCs w:val="20"/>
              </w:rPr>
              <w:t xml:space="preserve">Question: </w:t>
            </w:r>
          </w:p>
          <w:p w14:paraId="59F52E2F" w14:textId="77777777" w:rsidR="009558AF" w:rsidRDefault="009558AF" w:rsidP="00415F82">
            <w:pPr>
              <w:spacing w:after="0" w:line="240" w:lineRule="auto"/>
              <w:rPr>
                <w:rFonts w:cs="Arial"/>
                <w:b/>
                <w:color w:val="FFFFFF" w:themeColor="background1"/>
                <w:sz w:val="20"/>
                <w:szCs w:val="20"/>
              </w:rPr>
            </w:pPr>
            <w:r w:rsidRPr="009558AF">
              <w:rPr>
                <w:rFonts w:cs="Arial"/>
                <w:b/>
                <w:color w:val="FFFFFF" w:themeColor="background1"/>
                <w:sz w:val="20"/>
                <w:szCs w:val="20"/>
              </w:rPr>
              <w:t xml:space="preserve">Demonstrate clearly how you will ensure the physical confidentiality, availability and integrity of the Customers Items throughout the end to end service and how you and your personnel can evidence the compliance with the Customers security policies and standards (https://www.gov.uk/government/publications/dwp-procurement-security-policies-and-standards) </w:t>
            </w:r>
          </w:p>
          <w:p w14:paraId="361C02A0" w14:textId="3CA0F430" w:rsidR="007A0D3C" w:rsidRPr="00ED587F" w:rsidRDefault="007A0D3C" w:rsidP="007A0D3C">
            <w:pPr>
              <w:spacing w:after="0" w:line="240" w:lineRule="auto"/>
              <w:rPr>
                <w:rFonts w:cs="Arial"/>
                <w:b/>
                <w:color w:val="FFFFFF" w:themeColor="background1"/>
                <w:sz w:val="20"/>
                <w:szCs w:val="20"/>
              </w:rPr>
            </w:pPr>
            <w:r w:rsidRPr="007A0D3C">
              <w:rPr>
                <w:rFonts w:cs="Arial"/>
                <w:b/>
                <w:color w:val="FFFFFF" w:themeColor="background1"/>
                <w:sz w:val="20"/>
                <w:szCs w:val="20"/>
              </w:rPr>
              <w:t xml:space="preserve">The page limit on attachments is set at </w:t>
            </w:r>
            <w:r>
              <w:rPr>
                <w:rFonts w:cs="Arial"/>
                <w:b/>
                <w:color w:val="FFFFFF" w:themeColor="background1"/>
                <w:sz w:val="20"/>
                <w:szCs w:val="20"/>
              </w:rPr>
              <w:t>10 x</w:t>
            </w:r>
            <w:r w:rsidRPr="007A0D3C">
              <w:rPr>
                <w:rFonts w:cs="Arial"/>
                <w:b/>
                <w:color w:val="FFFFFF" w:themeColor="background1"/>
                <w:sz w:val="20"/>
                <w:szCs w:val="20"/>
              </w:rPr>
              <w:t xml:space="preserve"> A4 pages. Only one attachment is permitted per Question.  </w:t>
            </w:r>
          </w:p>
        </w:tc>
        <w:tc>
          <w:tcPr>
            <w:tcW w:w="1247" w:type="dxa"/>
            <w:shd w:val="clear" w:color="auto" w:fill="000000" w:themeFill="text1"/>
          </w:tcPr>
          <w:p w14:paraId="6B9D729D" w14:textId="77777777" w:rsidR="00415F82" w:rsidRPr="00ED587F" w:rsidRDefault="00415F82" w:rsidP="00415F82">
            <w:pPr>
              <w:spacing w:after="0" w:line="240" w:lineRule="auto"/>
              <w:rPr>
                <w:rFonts w:cs="Arial"/>
                <w:b/>
                <w:color w:val="FFFFFF" w:themeColor="background1"/>
                <w:sz w:val="20"/>
                <w:szCs w:val="20"/>
              </w:rPr>
            </w:pPr>
          </w:p>
        </w:tc>
      </w:tr>
      <w:tr w:rsidR="00180722" w:rsidRPr="00ED587F" w14:paraId="3D66EE8F" w14:textId="77777777" w:rsidTr="00415F82">
        <w:trPr>
          <w:gridAfter w:val="2"/>
          <w:wAfter w:w="1384" w:type="dxa"/>
          <w:trHeight w:val="454"/>
        </w:trPr>
        <w:tc>
          <w:tcPr>
            <w:tcW w:w="8222" w:type="dxa"/>
            <w:shd w:val="clear" w:color="auto" w:fill="FFFFFF" w:themeFill="background1"/>
            <w:vAlign w:val="center"/>
          </w:tcPr>
          <w:p w14:paraId="7CFA8434"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In order to fully satisfy the requirement, your response must be focused on each of the component parts of the question posed. Potential Suppliers must refrain from making generalised statements and providing information not relevant to the topic.</w:t>
            </w:r>
          </w:p>
          <w:p w14:paraId="31AEB31B"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Your response must include an overview of the following;</w:t>
            </w:r>
          </w:p>
          <w:p w14:paraId="1619E229" w14:textId="68BE92C3" w:rsidR="00180722" w:rsidRPr="009558AF" w:rsidRDefault="00180722" w:rsidP="009558AF">
            <w:pPr>
              <w:spacing w:after="0" w:line="240" w:lineRule="auto"/>
              <w:rPr>
                <w:rFonts w:eastAsia="SimSun" w:cs="Arial"/>
                <w:sz w:val="20"/>
                <w:szCs w:val="20"/>
                <w:lang w:eastAsia="zh-CN"/>
              </w:rPr>
            </w:pPr>
            <w:r>
              <w:rPr>
                <w:rFonts w:eastAsia="SimSun" w:cs="Arial"/>
                <w:sz w:val="20"/>
                <w:szCs w:val="20"/>
                <w:lang w:eastAsia="zh-CN"/>
              </w:rPr>
              <w:t>a-</w:t>
            </w:r>
            <w:r w:rsidRPr="009558AF">
              <w:rPr>
                <w:rFonts w:eastAsia="SimSun" w:cs="Arial"/>
                <w:sz w:val="20"/>
                <w:szCs w:val="20"/>
                <w:lang w:eastAsia="zh-CN"/>
              </w:rPr>
              <w:tab/>
              <w:t>The physical and technical measures you will deploy to protect Customer Items, at each handover, during transit, during sortation, processing and whilst in storage at Supplier Premises</w:t>
            </w:r>
          </w:p>
          <w:p w14:paraId="7A060014" w14:textId="169FC436"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b-</w:t>
            </w:r>
            <w:r w:rsidRPr="009558AF">
              <w:rPr>
                <w:rFonts w:eastAsia="SimSun" w:cs="Arial"/>
                <w:sz w:val="20"/>
                <w:szCs w:val="20"/>
                <w:lang w:eastAsia="zh-CN"/>
              </w:rPr>
              <w:tab/>
              <w:t>What access controls you have in place to ensure that only authorised personnel have access to Customer Items</w:t>
            </w:r>
          </w:p>
          <w:p w14:paraId="533E0084" w14:textId="69292CE9" w:rsidR="00180722" w:rsidRPr="009558AF" w:rsidRDefault="00180722" w:rsidP="009558AF">
            <w:pPr>
              <w:spacing w:after="0" w:line="240" w:lineRule="auto"/>
              <w:rPr>
                <w:rFonts w:eastAsia="SimSun" w:cs="Arial"/>
                <w:sz w:val="20"/>
                <w:szCs w:val="20"/>
                <w:lang w:eastAsia="zh-CN"/>
              </w:rPr>
            </w:pPr>
            <w:r>
              <w:rPr>
                <w:rFonts w:eastAsia="SimSun" w:cs="Arial"/>
                <w:sz w:val="20"/>
                <w:szCs w:val="20"/>
                <w:lang w:eastAsia="zh-CN"/>
              </w:rPr>
              <w:t>c-</w:t>
            </w:r>
            <w:r w:rsidRPr="009558AF">
              <w:rPr>
                <w:rFonts w:eastAsia="SimSun" w:cs="Arial"/>
                <w:sz w:val="20"/>
                <w:szCs w:val="20"/>
                <w:lang w:eastAsia="zh-CN"/>
              </w:rPr>
              <w:tab/>
              <w:t>What your recruitment, vetting, training and monitoring is in place to ensure compliance with the Customers security policies and standards</w:t>
            </w:r>
          </w:p>
          <w:p w14:paraId="0CA6AE89" w14:textId="5C77D608" w:rsidR="00180722" w:rsidRPr="009558AF" w:rsidRDefault="00180722" w:rsidP="009558AF">
            <w:pPr>
              <w:spacing w:after="0" w:line="240" w:lineRule="auto"/>
              <w:rPr>
                <w:rFonts w:eastAsia="SimSun" w:cs="Arial"/>
                <w:sz w:val="20"/>
                <w:szCs w:val="20"/>
                <w:lang w:eastAsia="zh-CN"/>
              </w:rPr>
            </w:pPr>
            <w:r>
              <w:rPr>
                <w:rFonts w:eastAsia="SimSun" w:cs="Arial"/>
                <w:sz w:val="20"/>
                <w:szCs w:val="20"/>
                <w:lang w:eastAsia="zh-CN"/>
              </w:rPr>
              <w:t>d-</w:t>
            </w:r>
            <w:r w:rsidRPr="009558AF">
              <w:rPr>
                <w:rFonts w:eastAsia="SimSun" w:cs="Arial"/>
                <w:sz w:val="20"/>
                <w:szCs w:val="20"/>
                <w:lang w:eastAsia="zh-CN"/>
              </w:rPr>
              <w:tab/>
              <w:t>What assurances are in place, to ensure that processes and procedures are working effectively</w:t>
            </w:r>
          </w:p>
          <w:p w14:paraId="69F37F48" w14:textId="173F8DCA" w:rsidR="00180722" w:rsidRPr="00ED587F" w:rsidRDefault="00180722" w:rsidP="009558AF">
            <w:pPr>
              <w:spacing w:after="0" w:line="240" w:lineRule="auto"/>
              <w:rPr>
                <w:rFonts w:eastAsia="SimSun" w:cs="Arial"/>
                <w:sz w:val="20"/>
                <w:szCs w:val="20"/>
                <w:lang w:eastAsia="zh-CN"/>
              </w:rPr>
            </w:pPr>
            <w:r>
              <w:rPr>
                <w:rFonts w:eastAsia="SimSun" w:cs="Arial"/>
                <w:sz w:val="20"/>
                <w:szCs w:val="20"/>
                <w:lang w:eastAsia="zh-CN"/>
              </w:rPr>
              <w:t>e-</w:t>
            </w:r>
            <w:r w:rsidRPr="009558AF">
              <w:rPr>
                <w:rFonts w:eastAsia="SimSun" w:cs="Arial"/>
                <w:sz w:val="20"/>
                <w:szCs w:val="20"/>
                <w:lang w:eastAsia="zh-CN"/>
              </w:rPr>
              <w:tab/>
              <w:t>What your incident management processes are from identification through to resolution</w:t>
            </w:r>
          </w:p>
        </w:tc>
      </w:tr>
    </w:tbl>
    <w:p w14:paraId="47505B9C" w14:textId="77777777" w:rsidR="00415F82" w:rsidRDefault="00415F82" w:rsidP="00415F82">
      <w:pPr>
        <w:spacing w:after="0" w:line="240" w:lineRule="auto"/>
        <w:rPr>
          <w:rFonts w:cs="Arial"/>
          <w:color w:val="000000" w:themeColor="text1"/>
          <w:sz w:val="20"/>
          <w:szCs w:val="20"/>
        </w:rPr>
      </w:pPr>
    </w:p>
    <w:tbl>
      <w:tblPr>
        <w:tblStyle w:val="TableGrid"/>
        <w:tblW w:w="9606" w:type="dxa"/>
        <w:tblLayout w:type="fixed"/>
        <w:tblLook w:val="04A0" w:firstRow="1" w:lastRow="0" w:firstColumn="1" w:lastColumn="0" w:noHBand="0" w:noVBand="1"/>
      </w:tblPr>
      <w:tblGrid>
        <w:gridCol w:w="8222"/>
        <w:gridCol w:w="137"/>
        <w:gridCol w:w="1247"/>
      </w:tblGrid>
      <w:tr w:rsidR="00F24897" w:rsidRPr="00ED587F" w14:paraId="342CBD8A" w14:textId="77777777" w:rsidTr="00482021">
        <w:trPr>
          <w:trHeight w:val="454"/>
        </w:trPr>
        <w:tc>
          <w:tcPr>
            <w:tcW w:w="8359" w:type="dxa"/>
            <w:gridSpan w:val="2"/>
            <w:shd w:val="clear" w:color="auto" w:fill="000000" w:themeFill="text1"/>
            <w:vAlign w:val="center"/>
          </w:tcPr>
          <w:p w14:paraId="3253C5AD" w14:textId="77777777" w:rsidR="00F24897" w:rsidRDefault="00F24897" w:rsidP="00F24897">
            <w:pPr>
              <w:spacing w:after="0" w:line="240" w:lineRule="auto"/>
              <w:rPr>
                <w:rFonts w:cs="Arial"/>
                <w:b/>
                <w:color w:val="FFFFFF" w:themeColor="background1"/>
                <w:sz w:val="20"/>
                <w:szCs w:val="20"/>
              </w:rPr>
            </w:pPr>
            <w:r w:rsidRPr="00415F82">
              <w:rPr>
                <w:rFonts w:cs="Arial"/>
                <w:b/>
                <w:color w:val="FFFFFF" w:themeColor="background1"/>
                <w:sz w:val="20"/>
                <w:szCs w:val="20"/>
              </w:rPr>
              <w:t xml:space="preserve">Quality/Service Delivery </w:t>
            </w:r>
            <w:r>
              <w:rPr>
                <w:rFonts w:cs="Arial"/>
                <w:b/>
                <w:color w:val="FFFFFF" w:themeColor="background1"/>
                <w:sz w:val="20"/>
                <w:szCs w:val="20"/>
              </w:rPr>
              <w:t>–</w:t>
            </w:r>
            <w:r w:rsidRPr="00415F82">
              <w:rPr>
                <w:rFonts w:cs="Arial"/>
                <w:b/>
                <w:color w:val="FFFFFF" w:themeColor="background1"/>
                <w:sz w:val="20"/>
                <w:szCs w:val="20"/>
              </w:rPr>
              <w:t xml:space="preserve"> </w:t>
            </w:r>
            <w:r>
              <w:rPr>
                <w:rFonts w:cs="Arial"/>
                <w:b/>
                <w:color w:val="FFFFFF" w:themeColor="background1"/>
                <w:sz w:val="20"/>
                <w:szCs w:val="20"/>
              </w:rPr>
              <w:t>Service Delivery Approach</w:t>
            </w:r>
          </w:p>
          <w:p w14:paraId="52D33F1C" w14:textId="77777777" w:rsidR="009558AF" w:rsidRDefault="009558AF" w:rsidP="00F24897">
            <w:pPr>
              <w:spacing w:after="0" w:line="240" w:lineRule="auto"/>
              <w:rPr>
                <w:rFonts w:cs="Arial"/>
                <w:b/>
                <w:color w:val="FFFFFF" w:themeColor="background1"/>
                <w:sz w:val="20"/>
                <w:szCs w:val="20"/>
              </w:rPr>
            </w:pPr>
          </w:p>
          <w:p w14:paraId="1712C45C" w14:textId="5B7C2686" w:rsidR="009558AF" w:rsidRDefault="009558AF" w:rsidP="00F24897">
            <w:pPr>
              <w:spacing w:after="0" w:line="240" w:lineRule="auto"/>
              <w:rPr>
                <w:rFonts w:cs="Arial"/>
                <w:b/>
                <w:color w:val="FFFFFF" w:themeColor="background1"/>
                <w:sz w:val="20"/>
                <w:szCs w:val="20"/>
              </w:rPr>
            </w:pPr>
            <w:r>
              <w:rPr>
                <w:rFonts w:cs="Arial"/>
                <w:b/>
                <w:color w:val="FFFFFF" w:themeColor="background1"/>
                <w:sz w:val="20"/>
                <w:szCs w:val="20"/>
              </w:rPr>
              <w:t>Question:</w:t>
            </w:r>
          </w:p>
          <w:p w14:paraId="05C4BBCB" w14:textId="77777777" w:rsidR="009558AF" w:rsidRDefault="009558AF" w:rsidP="00F24897">
            <w:pPr>
              <w:spacing w:after="0" w:line="240" w:lineRule="auto"/>
              <w:rPr>
                <w:rFonts w:cs="Arial"/>
                <w:b/>
                <w:color w:val="FFFFFF" w:themeColor="background1"/>
                <w:sz w:val="20"/>
                <w:szCs w:val="20"/>
              </w:rPr>
            </w:pPr>
            <w:r w:rsidRPr="009558AF">
              <w:rPr>
                <w:rFonts w:cs="Arial"/>
                <w:b/>
                <w:color w:val="FFFFFF" w:themeColor="background1"/>
                <w:sz w:val="20"/>
                <w:szCs w:val="20"/>
              </w:rPr>
              <w:t>The Customer requires the Potential Supplier to describe in detail their proposed approach to delivering the Services as detailed in the Appendix B Statement of Requirements.</w:t>
            </w:r>
          </w:p>
          <w:p w14:paraId="457A30D5" w14:textId="3EB1ED60" w:rsidR="007A0D3C" w:rsidRPr="00ED587F" w:rsidRDefault="007A0D3C" w:rsidP="007A0D3C">
            <w:pPr>
              <w:spacing w:after="0" w:line="240" w:lineRule="auto"/>
              <w:rPr>
                <w:rFonts w:cs="Arial"/>
                <w:b/>
                <w:color w:val="FFFFFF" w:themeColor="background1"/>
                <w:sz w:val="20"/>
                <w:szCs w:val="20"/>
              </w:rPr>
            </w:pPr>
            <w:r w:rsidRPr="007A0D3C">
              <w:rPr>
                <w:rFonts w:cs="Arial"/>
                <w:b/>
                <w:color w:val="FFFFFF" w:themeColor="background1"/>
                <w:sz w:val="20"/>
                <w:szCs w:val="20"/>
              </w:rPr>
              <w:t xml:space="preserve">The page limit on attachments is set at </w:t>
            </w:r>
            <w:r>
              <w:rPr>
                <w:rFonts w:cs="Arial"/>
                <w:b/>
                <w:color w:val="FFFFFF" w:themeColor="background1"/>
                <w:sz w:val="20"/>
                <w:szCs w:val="20"/>
              </w:rPr>
              <w:t>8 x</w:t>
            </w:r>
            <w:r w:rsidRPr="007A0D3C">
              <w:rPr>
                <w:rFonts w:cs="Arial"/>
                <w:b/>
                <w:color w:val="FFFFFF" w:themeColor="background1"/>
                <w:sz w:val="20"/>
                <w:szCs w:val="20"/>
              </w:rPr>
              <w:t xml:space="preserve"> A4 pages. Only one attachment is permitted per Question.  </w:t>
            </w:r>
          </w:p>
        </w:tc>
        <w:tc>
          <w:tcPr>
            <w:tcW w:w="1247" w:type="dxa"/>
            <w:shd w:val="clear" w:color="auto" w:fill="000000" w:themeFill="text1"/>
          </w:tcPr>
          <w:p w14:paraId="7BB043FA" w14:textId="77777777" w:rsidR="00F24897" w:rsidRPr="00ED587F" w:rsidRDefault="00F24897" w:rsidP="00482021">
            <w:pPr>
              <w:spacing w:after="0" w:line="240" w:lineRule="auto"/>
              <w:rPr>
                <w:rFonts w:cs="Arial"/>
                <w:b/>
                <w:color w:val="FFFFFF" w:themeColor="background1"/>
                <w:sz w:val="20"/>
                <w:szCs w:val="20"/>
              </w:rPr>
            </w:pPr>
          </w:p>
        </w:tc>
      </w:tr>
      <w:tr w:rsidR="00180722" w:rsidRPr="00ED587F" w14:paraId="0BA56F01" w14:textId="77777777" w:rsidTr="00482021">
        <w:trPr>
          <w:gridAfter w:val="2"/>
          <w:wAfter w:w="1384" w:type="dxa"/>
          <w:trHeight w:val="454"/>
        </w:trPr>
        <w:tc>
          <w:tcPr>
            <w:tcW w:w="8222" w:type="dxa"/>
            <w:shd w:val="clear" w:color="auto" w:fill="FFFFFF" w:themeFill="background1"/>
            <w:vAlign w:val="center"/>
          </w:tcPr>
          <w:p w14:paraId="61C82E37"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 xml:space="preserve">In order to fully satisfy the requirement, your response must be focused on each of the component parts of the question posed a) to f). Potential Suppliers must refrain from making generalised statements and providing information not relevant to the topic. </w:t>
            </w:r>
          </w:p>
          <w:p w14:paraId="57A1D7B5"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Demonstrate clearly how you will manage the end to end service and how it will meet the Customers need. Your response must include an overview on the following;</w:t>
            </w:r>
          </w:p>
          <w:p w14:paraId="76DD31E3"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a-</w:t>
            </w:r>
            <w:r w:rsidRPr="009558AF">
              <w:rPr>
                <w:rFonts w:eastAsia="SimSun" w:cs="Arial"/>
                <w:sz w:val="20"/>
                <w:szCs w:val="20"/>
                <w:lang w:eastAsia="zh-CN"/>
              </w:rPr>
              <w:tab/>
              <w:t>Your web based tracking and reporting capability</w:t>
            </w:r>
          </w:p>
          <w:p w14:paraId="1ECFCA54"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b-</w:t>
            </w:r>
            <w:r w:rsidRPr="009558AF">
              <w:rPr>
                <w:rFonts w:eastAsia="SimSun" w:cs="Arial"/>
                <w:sz w:val="20"/>
                <w:szCs w:val="20"/>
                <w:lang w:eastAsia="zh-CN"/>
              </w:rPr>
              <w:tab/>
              <w:t xml:space="preserve">How you will manage undeliverable mail </w:t>
            </w:r>
          </w:p>
          <w:p w14:paraId="2491AB8B"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c-</w:t>
            </w:r>
            <w:r w:rsidRPr="009558AF">
              <w:rPr>
                <w:rFonts w:eastAsia="SimSun" w:cs="Arial"/>
                <w:sz w:val="20"/>
                <w:szCs w:val="20"/>
                <w:lang w:eastAsia="zh-CN"/>
              </w:rPr>
              <w:tab/>
              <w:t>How you will ensure you will meet the stop time for each Site</w:t>
            </w:r>
          </w:p>
          <w:p w14:paraId="036EC1BA"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d-</w:t>
            </w:r>
            <w:r w:rsidRPr="009558AF">
              <w:rPr>
                <w:rFonts w:eastAsia="SimSun" w:cs="Arial"/>
                <w:sz w:val="20"/>
                <w:szCs w:val="20"/>
                <w:lang w:eastAsia="zh-CN"/>
              </w:rPr>
              <w:tab/>
              <w:t>How you will manage the unique requirements of our large volume Sites</w:t>
            </w:r>
          </w:p>
          <w:p w14:paraId="4B0AA1F6"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e-</w:t>
            </w:r>
            <w:r w:rsidRPr="009558AF">
              <w:rPr>
                <w:rFonts w:eastAsia="SimSun" w:cs="Arial"/>
                <w:sz w:val="20"/>
                <w:szCs w:val="20"/>
                <w:lang w:eastAsia="zh-CN"/>
              </w:rPr>
              <w:tab/>
              <w:t>Process for managing unscheduled Visits</w:t>
            </w:r>
          </w:p>
          <w:p w14:paraId="71169D82" w14:textId="71F42657" w:rsidR="00180722" w:rsidRPr="00ED587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f-</w:t>
            </w:r>
            <w:r w:rsidRPr="009558AF">
              <w:rPr>
                <w:rFonts w:eastAsia="SimSun" w:cs="Arial"/>
                <w:sz w:val="20"/>
                <w:szCs w:val="20"/>
                <w:lang w:eastAsia="zh-CN"/>
              </w:rPr>
              <w:tab/>
              <w:t>How you would manage change requests (adding and/or removing Sites, including notice and impacting periods required)</w:t>
            </w:r>
          </w:p>
        </w:tc>
      </w:tr>
    </w:tbl>
    <w:p w14:paraId="347E636F" w14:textId="77777777" w:rsidR="00F24897" w:rsidRDefault="00F24897" w:rsidP="00415F82">
      <w:pPr>
        <w:spacing w:after="0" w:line="240" w:lineRule="auto"/>
        <w:rPr>
          <w:rFonts w:cs="Arial"/>
          <w:color w:val="000000" w:themeColor="text1"/>
          <w:sz w:val="20"/>
          <w:szCs w:val="20"/>
        </w:rPr>
      </w:pPr>
    </w:p>
    <w:tbl>
      <w:tblPr>
        <w:tblStyle w:val="TableGrid"/>
        <w:tblW w:w="9606" w:type="dxa"/>
        <w:tblLayout w:type="fixed"/>
        <w:tblLook w:val="04A0" w:firstRow="1" w:lastRow="0" w:firstColumn="1" w:lastColumn="0" w:noHBand="0" w:noVBand="1"/>
      </w:tblPr>
      <w:tblGrid>
        <w:gridCol w:w="8222"/>
        <w:gridCol w:w="137"/>
        <w:gridCol w:w="1247"/>
      </w:tblGrid>
      <w:tr w:rsidR="00F24897" w:rsidRPr="00ED587F" w14:paraId="6D8D91A5" w14:textId="77777777" w:rsidTr="00482021">
        <w:trPr>
          <w:trHeight w:val="454"/>
        </w:trPr>
        <w:tc>
          <w:tcPr>
            <w:tcW w:w="8359" w:type="dxa"/>
            <w:gridSpan w:val="2"/>
            <w:shd w:val="clear" w:color="auto" w:fill="000000" w:themeFill="text1"/>
            <w:vAlign w:val="center"/>
          </w:tcPr>
          <w:p w14:paraId="3C41D7F2" w14:textId="77777777" w:rsidR="00F24897" w:rsidRDefault="00F24897" w:rsidP="00F24897">
            <w:pPr>
              <w:spacing w:after="0" w:line="240" w:lineRule="auto"/>
              <w:rPr>
                <w:rFonts w:cs="Arial"/>
                <w:b/>
                <w:color w:val="FFFFFF" w:themeColor="background1"/>
                <w:sz w:val="20"/>
                <w:szCs w:val="20"/>
              </w:rPr>
            </w:pPr>
            <w:r w:rsidRPr="00415F82">
              <w:rPr>
                <w:rFonts w:cs="Arial"/>
                <w:b/>
                <w:color w:val="FFFFFF" w:themeColor="background1"/>
                <w:sz w:val="20"/>
                <w:szCs w:val="20"/>
              </w:rPr>
              <w:t xml:space="preserve">Quality/Service Delivery </w:t>
            </w:r>
            <w:r>
              <w:rPr>
                <w:rFonts w:cs="Arial"/>
                <w:b/>
                <w:color w:val="FFFFFF" w:themeColor="background1"/>
                <w:sz w:val="20"/>
                <w:szCs w:val="20"/>
              </w:rPr>
              <w:t>–</w:t>
            </w:r>
            <w:r w:rsidRPr="00415F82">
              <w:rPr>
                <w:rFonts w:cs="Arial"/>
                <w:b/>
                <w:color w:val="FFFFFF" w:themeColor="background1"/>
                <w:sz w:val="20"/>
                <w:szCs w:val="20"/>
              </w:rPr>
              <w:t xml:space="preserve"> </w:t>
            </w:r>
            <w:r>
              <w:rPr>
                <w:rFonts w:cs="Arial"/>
                <w:b/>
                <w:color w:val="FFFFFF" w:themeColor="background1"/>
                <w:sz w:val="20"/>
                <w:szCs w:val="20"/>
              </w:rPr>
              <w:t>Business Continuity</w:t>
            </w:r>
          </w:p>
          <w:p w14:paraId="450626C5" w14:textId="77777777" w:rsidR="009558AF" w:rsidRDefault="009558AF" w:rsidP="00F24897">
            <w:pPr>
              <w:spacing w:after="0" w:line="240" w:lineRule="auto"/>
              <w:rPr>
                <w:rFonts w:cs="Arial"/>
                <w:b/>
                <w:color w:val="FFFFFF" w:themeColor="background1"/>
                <w:sz w:val="20"/>
                <w:szCs w:val="20"/>
              </w:rPr>
            </w:pPr>
          </w:p>
          <w:p w14:paraId="7D845385" w14:textId="77777777" w:rsidR="009558AF" w:rsidRDefault="009558AF" w:rsidP="00F24897">
            <w:pPr>
              <w:spacing w:after="0" w:line="240" w:lineRule="auto"/>
              <w:rPr>
                <w:rFonts w:cs="Arial"/>
                <w:b/>
                <w:color w:val="FFFFFF" w:themeColor="background1"/>
                <w:sz w:val="20"/>
                <w:szCs w:val="20"/>
              </w:rPr>
            </w:pPr>
            <w:r>
              <w:rPr>
                <w:rFonts w:cs="Arial"/>
                <w:b/>
                <w:color w:val="FFFFFF" w:themeColor="background1"/>
                <w:sz w:val="20"/>
                <w:szCs w:val="20"/>
              </w:rPr>
              <w:t>Question:</w:t>
            </w:r>
          </w:p>
          <w:p w14:paraId="66C1641E" w14:textId="77777777" w:rsidR="009558AF" w:rsidRDefault="009558AF" w:rsidP="00F24897">
            <w:pPr>
              <w:spacing w:after="0" w:line="240" w:lineRule="auto"/>
              <w:rPr>
                <w:rFonts w:cs="Arial"/>
                <w:b/>
                <w:color w:val="FFFFFF" w:themeColor="background1"/>
                <w:sz w:val="20"/>
                <w:szCs w:val="20"/>
              </w:rPr>
            </w:pPr>
            <w:r w:rsidRPr="009558AF">
              <w:rPr>
                <w:rFonts w:cs="Arial"/>
                <w:b/>
                <w:color w:val="FFFFFF" w:themeColor="background1"/>
                <w:sz w:val="20"/>
                <w:szCs w:val="20"/>
              </w:rPr>
              <w:t>Please demonstrate how you will minimise the impact of any disaster or service failure to the Customer.</w:t>
            </w:r>
          </w:p>
          <w:p w14:paraId="64A026B1" w14:textId="5E697DC5" w:rsidR="007A0D3C" w:rsidRPr="00ED587F" w:rsidRDefault="007A0D3C" w:rsidP="007A0D3C">
            <w:pPr>
              <w:spacing w:after="0" w:line="240" w:lineRule="auto"/>
              <w:rPr>
                <w:rFonts w:cs="Arial"/>
                <w:b/>
                <w:color w:val="FFFFFF" w:themeColor="background1"/>
                <w:sz w:val="20"/>
                <w:szCs w:val="20"/>
              </w:rPr>
            </w:pPr>
            <w:r w:rsidRPr="007A0D3C">
              <w:rPr>
                <w:rFonts w:cs="Arial"/>
                <w:b/>
                <w:color w:val="FFFFFF" w:themeColor="background1"/>
                <w:sz w:val="20"/>
                <w:szCs w:val="20"/>
              </w:rPr>
              <w:t xml:space="preserve">The page limit on attachments is set at </w:t>
            </w:r>
            <w:r>
              <w:rPr>
                <w:rFonts w:cs="Arial"/>
                <w:b/>
                <w:color w:val="FFFFFF" w:themeColor="background1"/>
                <w:sz w:val="20"/>
                <w:szCs w:val="20"/>
              </w:rPr>
              <w:t>6 x</w:t>
            </w:r>
            <w:r w:rsidRPr="007A0D3C">
              <w:rPr>
                <w:rFonts w:cs="Arial"/>
                <w:b/>
                <w:color w:val="FFFFFF" w:themeColor="background1"/>
                <w:sz w:val="20"/>
                <w:szCs w:val="20"/>
              </w:rPr>
              <w:t xml:space="preserve"> A4 pages. Only one attachment is permitted per Question.  </w:t>
            </w:r>
          </w:p>
        </w:tc>
        <w:tc>
          <w:tcPr>
            <w:tcW w:w="1247" w:type="dxa"/>
            <w:shd w:val="clear" w:color="auto" w:fill="000000" w:themeFill="text1"/>
          </w:tcPr>
          <w:p w14:paraId="6EF95061" w14:textId="77777777" w:rsidR="00F24897" w:rsidRPr="00ED587F" w:rsidRDefault="00F24897" w:rsidP="00482021">
            <w:pPr>
              <w:spacing w:after="0" w:line="240" w:lineRule="auto"/>
              <w:rPr>
                <w:rFonts w:cs="Arial"/>
                <w:b/>
                <w:color w:val="FFFFFF" w:themeColor="background1"/>
                <w:sz w:val="20"/>
                <w:szCs w:val="20"/>
              </w:rPr>
            </w:pPr>
          </w:p>
        </w:tc>
      </w:tr>
      <w:tr w:rsidR="00180722" w:rsidRPr="00ED587F" w14:paraId="753D378E" w14:textId="77777777" w:rsidTr="00482021">
        <w:trPr>
          <w:gridAfter w:val="2"/>
          <w:wAfter w:w="1384" w:type="dxa"/>
          <w:trHeight w:val="454"/>
        </w:trPr>
        <w:tc>
          <w:tcPr>
            <w:tcW w:w="8222" w:type="dxa"/>
            <w:shd w:val="clear" w:color="auto" w:fill="FFFFFF" w:themeFill="background1"/>
            <w:vAlign w:val="center"/>
          </w:tcPr>
          <w:p w14:paraId="1908F181"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 xml:space="preserve">In order to fully satisfy the requirement, your response must be focused on each of the component parts of the question posed a) to c). Potential Suppliers must refrain from making generalised statements and providing information not relevant to the topic. </w:t>
            </w:r>
          </w:p>
          <w:p w14:paraId="07259DCF"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The approach you will take to effectively and thoroughly identify potential risks of disruption and single points of failure in delivery of the Service.</w:t>
            </w:r>
          </w:p>
          <w:p w14:paraId="4923CDAA"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Your response must include an overview on the following;</w:t>
            </w:r>
          </w:p>
          <w:p w14:paraId="7D95C6D3"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a-</w:t>
            </w:r>
            <w:r w:rsidRPr="009558AF">
              <w:rPr>
                <w:rFonts w:eastAsia="SimSun" w:cs="Arial"/>
                <w:sz w:val="20"/>
                <w:szCs w:val="20"/>
                <w:lang w:eastAsia="zh-CN"/>
              </w:rPr>
              <w:tab/>
              <w:t>How you will produce and maintain a business continuity plan, please attach an example business continuity plan for a similar size contract</w:t>
            </w:r>
          </w:p>
          <w:p w14:paraId="75F98536"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b-</w:t>
            </w:r>
            <w:r w:rsidRPr="009558AF">
              <w:rPr>
                <w:rFonts w:eastAsia="SimSun" w:cs="Arial"/>
                <w:sz w:val="20"/>
                <w:szCs w:val="20"/>
                <w:lang w:eastAsia="zh-CN"/>
              </w:rPr>
              <w:tab/>
              <w:t>Detail on how you will ensure continued service in a variety of situations – e.g. pandemic or bad weather</w:t>
            </w:r>
          </w:p>
          <w:p w14:paraId="48014EEA" w14:textId="00784C80" w:rsidR="00180722" w:rsidRPr="00ED587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c-</w:t>
            </w:r>
            <w:r w:rsidRPr="009558AF">
              <w:rPr>
                <w:rFonts w:eastAsia="SimSun" w:cs="Arial"/>
                <w:sz w:val="20"/>
                <w:szCs w:val="20"/>
                <w:lang w:eastAsia="zh-CN"/>
              </w:rPr>
              <w:tab/>
              <w:t>Demonstration of the processes and procedures that you will plan and invoke in the event of a disaster to ensure swift and smooth resumption of the Service</w:t>
            </w:r>
          </w:p>
        </w:tc>
      </w:tr>
    </w:tbl>
    <w:p w14:paraId="6FB97615" w14:textId="77777777" w:rsidR="00F24897" w:rsidRDefault="00F24897" w:rsidP="00415F82">
      <w:pPr>
        <w:spacing w:after="0" w:line="240" w:lineRule="auto"/>
        <w:rPr>
          <w:rFonts w:cs="Arial"/>
          <w:color w:val="000000" w:themeColor="text1"/>
          <w:sz w:val="20"/>
          <w:szCs w:val="20"/>
        </w:rPr>
      </w:pPr>
    </w:p>
    <w:tbl>
      <w:tblPr>
        <w:tblStyle w:val="TableGrid"/>
        <w:tblW w:w="9606" w:type="dxa"/>
        <w:tblLayout w:type="fixed"/>
        <w:tblLook w:val="04A0" w:firstRow="1" w:lastRow="0" w:firstColumn="1" w:lastColumn="0" w:noHBand="0" w:noVBand="1"/>
      </w:tblPr>
      <w:tblGrid>
        <w:gridCol w:w="8222"/>
        <w:gridCol w:w="137"/>
        <w:gridCol w:w="1247"/>
      </w:tblGrid>
      <w:tr w:rsidR="00F24897" w:rsidRPr="00ED587F" w14:paraId="00F2EE71" w14:textId="77777777" w:rsidTr="00482021">
        <w:trPr>
          <w:trHeight w:val="454"/>
        </w:trPr>
        <w:tc>
          <w:tcPr>
            <w:tcW w:w="8359" w:type="dxa"/>
            <w:gridSpan w:val="2"/>
            <w:shd w:val="clear" w:color="auto" w:fill="000000" w:themeFill="text1"/>
            <w:vAlign w:val="center"/>
          </w:tcPr>
          <w:p w14:paraId="221B82EC" w14:textId="77777777" w:rsidR="00F24897" w:rsidRDefault="00F24897" w:rsidP="00F24897">
            <w:pPr>
              <w:spacing w:after="0" w:line="240" w:lineRule="auto"/>
              <w:rPr>
                <w:rFonts w:cs="Arial"/>
                <w:b/>
                <w:color w:val="FFFFFF" w:themeColor="background1"/>
                <w:sz w:val="20"/>
                <w:szCs w:val="20"/>
              </w:rPr>
            </w:pPr>
            <w:r w:rsidRPr="00415F82">
              <w:rPr>
                <w:rFonts w:cs="Arial"/>
                <w:b/>
                <w:color w:val="FFFFFF" w:themeColor="background1"/>
                <w:sz w:val="20"/>
                <w:szCs w:val="20"/>
              </w:rPr>
              <w:t xml:space="preserve">Quality/Service Delivery </w:t>
            </w:r>
            <w:r>
              <w:rPr>
                <w:rFonts w:cs="Arial"/>
                <w:b/>
                <w:color w:val="FFFFFF" w:themeColor="background1"/>
                <w:sz w:val="20"/>
                <w:szCs w:val="20"/>
              </w:rPr>
              <w:t>–</w:t>
            </w:r>
            <w:r w:rsidRPr="00415F82">
              <w:rPr>
                <w:rFonts w:cs="Arial"/>
                <w:b/>
                <w:color w:val="FFFFFF" w:themeColor="background1"/>
                <w:sz w:val="20"/>
                <w:szCs w:val="20"/>
              </w:rPr>
              <w:t xml:space="preserve"> </w:t>
            </w:r>
            <w:r>
              <w:rPr>
                <w:rFonts w:cs="Arial"/>
                <w:b/>
                <w:color w:val="FFFFFF" w:themeColor="background1"/>
                <w:sz w:val="20"/>
                <w:szCs w:val="20"/>
              </w:rPr>
              <w:t>Volume Variation</w:t>
            </w:r>
          </w:p>
          <w:p w14:paraId="147A68F6" w14:textId="77777777" w:rsidR="009558AF" w:rsidRDefault="009558AF" w:rsidP="00F24897">
            <w:pPr>
              <w:spacing w:after="0" w:line="240" w:lineRule="auto"/>
              <w:rPr>
                <w:rFonts w:cs="Arial"/>
                <w:b/>
                <w:color w:val="FFFFFF" w:themeColor="background1"/>
                <w:sz w:val="20"/>
                <w:szCs w:val="20"/>
              </w:rPr>
            </w:pPr>
          </w:p>
          <w:p w14:paraId="42F10224" w14:textId="77777777" w:rsidR="009558AF" w:rsidRDefault="009558AF" w:rsidP="00F24897">
            <w:pPr>
              <w:spacing w:after="0" w:line="240" w:lineRule="auto"/>
              <w:rPr>
                <w:rFonts w:cs="Arial"/>
                <w:b/>
                <w:color w:val="FFFFFF" w:themeColor="background1"/>
                <w:sz w:val="20"/>
                <w:szCs w:val="20"/>
              </w:rPr>
            </w:pPr>
            <w:r>
              <w:rPr>
                <w:rFonts w:cs="Arial"/>
                <w:b/>
                <w:color w:val="FFFFFF" w:themeColor="background1"/>
                <w:sz w:val="20"/>
                <w:szCs w:val="20"/>
              </w:rPr>
              <w:t>Question:</w:t>
            </w:r>
          </w:p>
          <w:p w14:paraId="2C78BA80" w14:textId="77777777" w:rsidR="009558AF" w:rsidRDefault="009558AF" w:rsidP="00F24897">
            <w:pPr>
              <w:spacing w:after="0" w:line="240" w:lineRule="auto"/>
              <w:rPr>
                <w:rFonts w:cs="Arial"/>
                <w:b/>
                <w:color w:val="FFFFFF" w:themeColor="background1"/>
                <w:sz w:val="20"/>
                <w:szCs w:val="20"/>
              </w:rPr>
            </w:pPr>
            <w:r w:rsidRPr="009558AF">
              <w:rPr>
                <w:rFonts w:cs="Arial"/>
                <w:b/>
                <w:color w:val="FFFFFF" w:themeColor="background1"/>
                <w:sz w:val="20"/>
                <w:szCs w:val="20"/>
              </w:rPr>
              <w:t>Please provide details of how you would manage the impact of any increased or reduced volumes beyond what we have anticipated as stated within Appendix B – Statement of Requirements.</w:t>
            </w:r>
          </w:p>
          <w:p w14:paraId="4889268A" w14:textId="72CA8552" w:rsidR="007A0D3C" w:rsidRPr="00ED587F" w:rsidRDefault="007A0D3C" w:rsidP="007A0D3C">
            <w:pPr>
              <w:spacing w:after="0" w:line="240" w:lineRule="auto"/>
              <w:rPr>
                <w:rFonts w:cs="Arial"/>
                <w:b/>
                <w:color w:val="FFFFFF" w:themeColor="background1"/>
                <w:sz w:val="20"/>
                <w:szCs w:val="20"/>
              </w:rPr>
            </w:pPr>
            <w:r w:rsidRPr="007A0D3C">
              <w:rPr>
                <w:rFonts w:cs="Arial"/>
                <w:b/>
                <w:color w:val="FFFFFF" w:themeColor="background1"/>
                <w:sz w:val="20"/>
                <w:szCs w:val="20"/>
              </w:rPr>
              <w:t xml:space="preserve">The page limit on attachments is set at </w:t>
            </w:r>
            <w:r>
              <w:rPr>
                <w:rFonts w:cs="Arial"/>
                <w:b/>
                <w:color w:val="FFFFFF" w:themeColor="background1"/>
                <w:sz w:val="20"/>
                <w:szCs w:val="20"/>
              </w:rPr>
              <w:t>4 x</w:t>
            </w:r>
            <w:r w:rsidRPr="007A0D3C">
              <w:rPr>
                <w:rFonts w:cs="Arial"/>
                <w:b/>
                <w:color w:val="FFFFFF" w:themeColor="background1"/>
                <w:sz w:val="20"/>
                <w:szCs w:val="20"/>
              </w:rPr>
              <w:t xml:space="preserve"> A4 pages. Only one attachment is permitted per Question.  </w:t>
            </w:r>
          </w:p>
        </w:tc>
        <w:tc>
          <w:tcPr>
            <w:tcW w:w="1247" w:type="dxa"/>
            <w:shd w:val="clear" w:color="auto" w:fill="000000" w:themeFill="text1"/>
          </w:tcPr>
          <w:p w14:paraId="509861F6" w14:textId="77777777" w:rsidR="00F24897" w:rsidRPr="00ED587F" w:rsidRDefault="00F24897" w:rsidP="00482021">
            <w:pPr>
              <w:spacing w:after="0" w:line="240" w:lineRule="auto"/>
              <w:rPr>
                <w:rFonts w:cs="Arial"/>
                <w:b/>
                <w:color w:val="FFFFFF" w:themeColor="background1"/>
                <w:sz w:val="20"/>
                <w:szCs w:val="20"/>
              </w:rPr>
            </w:pPr>
          </w:p>
        </w:tc>
      </w:tr>
      <w:tr w:rsidR="00180722" w:rsidRPr="00ED587F" w14:paraId="6F705485" w14:textId="77777777" w:rsidTr="00482021">
        <w:trPr>
          <w:gridAfter w:val="2"/>
          <w:wAfter w:w="1384" w:type="dxa"/>
          <w:trHeight w:val="454"/>
        </w:trPr>
        <w:tc>
          <w:tcPr>
            <w:tcW w:w="8222" w:type="dxa"/>
            <w:shd w:val="clear" w:color="auto" w:fill="FFFFFF" w:themeFill="background1"/>
            <w:vAlign w:val="center"/>
          </w:tcPr>
          <w:p w14:paraId="298EA878"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In order to fully satisfy the requirement, your response should fully cover point a) below. Potential Suppliers must refrain from making generalised statements and providing information not relevant to the topic:</w:t>
            </w:r>
          </w:p>
          <w:p w14:paraId="043E91E9" w14:textId="60E1C0E2" w:rsidR="00180722" w:rsidRPr="00ED587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a-</w:t>
            </w:r>
            <w:r w:rsidRPr="009558AF">
              <w:rPr>
                <w:rFonts w:eastAsia="SimSun" w:cs="Arial"/>
                <w:sz w:val="20"/>
                <w:szCs w:val="20"/>
                <w:lang w:eastAsia="zh-CN"/>
              </w:rPr>
              <w:tab/>
              <w:t>Please describe your ability to maintain the service should volumes change</w:t>
            </w:r>
          </w:p>
        </w:tc>
      </w:tr>
    </w:tbl>
    <w:p w14:paraId="38F3FEE3" w14:textId="77777777" w:rsidR="00F24897" w:rsidRDefault="00F24897" w:rsidP="00415F82">
      <w:pPr>
        <w:spacing w:after="0" w:line="240" w:lineRule="auto"/>
        <w:rPr>
          <w:rFonts w:cs="Arial"/>
          <w:color w:val="000000" w:themeColor="text1"/>
          <w:sz w:val="20"/>
          <w:szCs w:val="20"/>
        </w:rPr>
      </w:pPr>
    </w:p>
    <w:tbl>
      <w:tblPr>
        <w:tblStyle w:val="TableGrid"/>
        <w:tblW w:w="9606" w:type="dxa"/>
        <w:tblLayout w:type="fixed"/>
        <w:tblLook w:val="04A0" w:firstRow="1" w:lastRow="0" w:firstColumn="1" w:lastColumn="0" w:noHBand="0" w:noVBand="1"/>
      </w:tblPr>
      <w:tblGrid>
        <w:gridCol w:w="8222"/>
        <w:gridCol w:w="137"/>
        <w:gridCol w:w="1247"/>
      </w:tblGrid>
      <w:tr w:rsidR="00F24897" w:rsidRPr="00ED587F" w14:paraId="49E27136" w14:textId="77777777" w:rsidTr="00482021">
        <w:trPr>
          <w:trHeight w:val="454"/>
        </w:trPr>
        <w:tc>
          <w:tcPr>
            <w:tcW w:w="8359" w:type="dxa"/>
            <w:gridSpan w:val="2"/>
            <w:shd w:val="clear" w:color="auto" w:fill="000000" w:themeFill="text1"/>
            <w:vAlign w:val="center"/>
          </w:tcPr>
          <w:p w14:paraId="4FB18E45" w14:textId="77777777" w:rsidR="00F24897" w:rsidRDefault="00F24897" w:rsidP="00F24897">
            <w:pPr>
              <w:spacing w:after="0" w:line="240" w:lineRule="auto"/>
              <w:rPr>
                <w:rFonts w:cs="Arial"/>
                <w:b/>
                <w:color w:val="FFFFFF" w:themeColor="background1"/>
                <w:sz w:val="20"/>
                <w:szCs w:val="20"/>
              </w:rPr>
            </w:pPr>
            <w:r w:rsidRPr="00415F82">
              <w:rPr>
                <w:rFonts w:cs="Arial"/>
                <w:b/>
                <w:color w:val="FFFFFF" w:themeColor="background1"/>
                <w:sz w:val="20"/>
                <w:szCs w:val="20"/>
              </w:rPr>
              <w:t>Quality/</w:t>
            </w:r>
            <w:r>
              <w:rPr>
                <w:rFonts w:cs="Arial"/>
                <w:b/>
                <w:color w:val="FFFFFF" w:themeColor="background1"/>
                <w:sz w:val="20"/>
                <w:szCs w:val="20"/>
              </w:rPr>
              <w:t>Account Management</w:t>
            </w:r>
            <w:r w:rsidRPr="00415F82">
              <w:rPr>
                <w:rFonts w:cs="Arial"/>
                <w:b/>
                <w:color w:val="FFFFFF" w:themeColor="background1"/>
                <w:sz w:val="20"/>
                <w:szCs w:val="20"/>
              </w:rPr>
              <w:t xml:space="preserve"> </w:t>
            </w:r>
            <w:r>
              <w:rPr>
                <w:rFonts w:cs="Arial"/>
                <w:b/>
                <w:color w:val="FFFFFF" w:themeColor="background1"/>
                <w:sz w:val="20"/>
                <w:szCs w:val="20"/>
              </w:rPr>
              <w:t>–</w:t>
            </w:r>
            <w:r w:rsidRPr="00415F82">
              <w:rPr>
                <w:rFonts w:cs="Arial"/>
                <w:b/>
                <w:color w:val="FFFFFF" w:themeColor="background1"/>
                <w:sz w:val="20"/>
                <w:szCs w:val="20"/>
              </w:rPr>
              <w:t xml:space="preserve"> </w:t>
            </w:r>
            <w:r>
              <w:rPr>
                <w:rFonts w:cs="Arial"/>
                <w:b/>
                <w:color w:val="FFFFFF" w:themeColor="background1"/>
                <w:sz w:val="20"/>
                <w:szCs w:val="20"/>
              </w:rPr>
              <w:t>Account Management Approach</w:t>
            </w:r>
          </w:p>
          <w:p w14:paraId="69ABC3AE" w14:textId="77777777" w:rsidR="009558AF" w:rsidRDefault="009558AF" w:rsidP="00F24897">
            <w:pPr>
              <w:spacing w:after="0" w:line="240" w:lineRule="auto"/>
              <w:rPr>
                <w:rFonts w:cs="Arial"/>
                <w:b/>
                <w:color w:val="FFFFFF" w:themeColor="background1"/>
                <w:sz w:val="20"/>
                <w:szCs w:val="20"/>
              </w:rPr>
            </w:pPr>
          </w:p>
          <w:p w14:paraId="3AC65618" w14:textId="77777777" w:rsidR="009558AF" w:rsidRDefault="009558AF" w:rsidP="00F24897">
            <w:pPr>
              <w:spacing w:after="0" w:line="240" w:lineRule="auto"/>
              <w:rPr>
                <w:rFonts w:cs="Arial"/>
                <w:b/>
                <w:color w:val="FFFFFF" w:themeColor="background1"/>
                <w:sz w:val="20"/>
                <w:szCs w:val="20"/>
              </w:rPr>
            </w:pPr>
            <w:r>
              <w:rPr>
                <w:rFonts w:cs="Arial"/>
                <w:b/>
                <w:color w:val="FFFFFF" w:themeColor="background1"/>
                <w:sz w:val="20"/>
                <w:szCs w:val="20"/>
              </w:rPr>
              <w:t>Question:</w:t>
            </w:r>
          </w:p>
          <w:p w14:paraId="4AEC405C" w14:textId="77777777" w:rsidR="009558AF" w:rsidRDefault="009558AF" w:rsidP="00F24897">
            <w:pPr>
              <w:spacing w:after="0" w:line="240" w:lineRule="auto"/>
              <w:rPr>
                <w:rFonts w:cs="Arial"/>
                <w:b/>
                <w:color w:val="FFFFFF" w:themeColor="background1"/>
                <w:sz w:val="20"/>
                <w:szCs w:val="20"/>
              </w:rPr>
            </w:pPr>
            <w:r w:rsidRPr="009558AF">
              <w:rPr>
                <w:rFonts w:cs="Arial"/>
                <w:b/>
                <w:color w:val="FFFFFF" w:themeColor="background1"/>
                <w:sz w:val="20"/>
                <w:szCs w:val="20"/>
              </w:rPr>
              <w:t>Please provide a detailed account management proposal.</w:t>
            </w:r>
          </w:p>
          <w:p w14:paraId="43675EB6" w14:textId="588AEAD6" w:rsidR="007A0D3C" w:rsidRPr="00ED587F" w:rsidRDefault="007A0D3C" w:rsidP="007A0D3C">
            <w:pPr>
              <w:spacing w:after="0" w:line="240" w:lineRule="auto"/>
              <w:rPr>
                <w:rFonts w:cs="Arial"/>
                <w:b/>
                <w:color w:val="FFFFFF" w:themeColor="background1"/>
                <w:sz w:val="20"/>
                <w:szCs w:val="20"/>
              </w:rPr>
            </w:pPr>
            <w:r w:rsidRPr="007A0D3C">
              <w:rPr>
                <w:rFonts w:cs="Arial"/>
                <w:b/>
                <w:color w:val="FFFFFF" w:themeColor="background1"/>
                <w:sz w:val="20"/>
                <w:szCs w:val="20"/>
              </w:rPr>
              <w:t xml:space="preserve">The page limit on attachments is set at </w:t>
            </w:r>
            <w:r>
              <w:rPr>
                <w:rFonts w:cs="Arial"/>
                <w:b/>
                <w:color w:val="FFFFFF" w:themeColor="background1"/>
                <w:sz w:val="20"/>
                <w:szCs w:val="20"/>
              </w:rPr>
              <w:t>4 x</w:t>
            </w:r>
            <w:r w:rsidRPr="007A0D3C">
              <w:rPr>
                <w:rFonts w:cs="Arial"/>
                <w:b/>
                <w:color w:val="FFFFFF" w:themeColor="background1"/>
                <w:sz w:val="20"/>
                <w:szCs w:val="20"/>
              </w:rPr>
              <w:t xml:space="preserve"> A4 pages. Only one attachment is permitted per Question.  </w:t>
            </w:r>
          </w:p>
        </w:tc>
        <w:tc>
          <w:tcPr>
            <w:tcW w:w="1247" w:type="dxa"/>
            <w:shd w:val="clear" w:color="auto" w:fill="000000" w:themeFill="text1"/>
          </w:tcPr>
          <w:p w14:paraId="6FA93851" w14:textId="77777777" w:rsidR="00F24897" w:rsidRPr="00ED587F" w:rsidRDefault="00F24897" w:rsidP="00482021">
            <w:pPr>
              <w:spacing w:after="0" w:line="240" w:lineRule="auto"/>
              <w:rPr>
                <w:rFonts w:cs="Arial"/>
                <w:b/>
                <w:color w:val="FFFFFF" w:themeColor="background1"/>
                <w:sz w:val="20"/>
                <w:szCs w:val="20"/>
              </w:rPr>
            </w:pPr>
          </w:p>
        </w:tc>
      </w:tr>
      <w:tr w:rsidR="00180722" w:rsidRPr="00ED587F" w14:paraId="5F72E18F" w14:textId="77777777" w:rsidTr="00482021">
        <w:trPr>
          <w:gridAfter w:val="2"/>
          <w:wAfter w:w="1384" w:type="dxa"/>
          <w:trHeight w:val="454"/>
        </w:trPr>
        <w:tc>
          <w:tcPr>
            <w:tcW w:w="8222" w:type="dxa"/>
            <w:shd w:val="clear" w:color="auto" w:fill="FFFFFF" w:themeFill="background1"/>
            <w:vAlign w:val="center"/>
          </w:tcPr>
          <w:p w14:paraId="22AFA607"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In order to fully satisfy the requirement, your response must be focused on each of the component parts of the question posed a) to b). Potential Suppliers must refrain from making generalised statements and providing information not relevant to the topic:</w:t>
            </w:r>
          </w:p>
          <w:p w14:paraId="4781197C"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a-</w:t>
            </w:r>
            <w:r w:rsidRPr="009558AF">
              <w:rPr>
                <w:rFonts w:eastAsia="SimSun" w:cs="Arial"/>
                <w:sz w:val="20"/>
                <w:szCs w:val="20"/>
                <w:lang w:eastAsia="zh-CN"/>
              </w:rPr>
              <w:tab/>
              <w:t>Please provide details of a nominated Account Manager including a deputy in the Account Manager’s absence.</w:t>
            </w:r>
          </w:p>
          <w:p w14:paraId="0FD0FC7C" w14:textId="3EBB73B4" w:rsidR="00180722" w:rsidRPr="00ED587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b-</w:t>
            </w:r>
            <w:r w:rsidRPr="009558AF">
              <w:rPr>
                <w:rFonts w:eastAsia="SimSun" w:cs="Arial"/>
                <w:sz w:val="20"/>
                <w:szCs w:val="20"/>
                <w:lang w:eastAsia="zh-CN"/>
              </w:rPr>
              <w:tab/>
              <w:t>Please provide a detailed complaints and escalations proposal including named contact details (name, contact number &amp; email address) and turnaround times.</w:t>
            </w:r>
          </w:p>
        </w:tc>
      </w:tr>
    </w:tbl>
    <w:p w14:paraId="03861CAA" w14:textId="77777777" w:rsidR="00F24897" w:rsidRDefault="00F24897" w:rsidP="00415F82">
      <w:pPr>
        <w:spacing w:after="0" w:line="240" w:lineRule="auto"/>
        <w:rPr>
          <w:rFonts w:cs="Arial"/>
          <w:color w:val="000000" w:themeColor="text1"/>
          <w:sz w:val="20"/>
          <w:szCs w:val="20"/>
        </w:rPr>
      </w:pPr>
    </w:p>
    <w:tbl>
      <w:tblPr>
        <w:tblStyle w:val="TableGrid"/>
        <w:tblW w:w="9606" w:type="dxa"/>
        <w:tblLayout w:type="fixed"/>
        <w:tblLook w:val="04A0" w:firstRow="1" w:lastRow="0" w:firstColumn="1" w:lastColumn="0" w:noHBand="0" w:noVBand="1"/>
      </w:tblPr>
      <w:tblGrid>
        <w:gridCol w:w="8222"/>
        <w:gridCol w:w="137"/>
        <w:gridCol w:w="1247"/>
      </w:tblGrid>
      <w:tr w:rsidR="00F24897" w:rsidRPr="00ED587F" w14:paraId="3D2E3918" w14:textId="77777777" w:rsidTr="00482021">
        <w:trPr>
          <w:trHeight w:val="454"/>
        </w:trPr>
        <w:tc>
          <w:tcPr>
            <w:tcW w:w="8359" w:type="dxa"/>
            <w:gridSpan w:val="2"/>
            <w:shd w:val="clear" w:color="auto" w:fill="000000" w:themeFill="text1"/>
            <w:vAlign w:val="center"/>
          </w:tcPr>
          <w:p w14:paraId="38528912" w14:textId="77777777" w:rsidR="00F24897" w:rsidRDefault="00F24897" w:rsidP="00F24897">
            <w:pPr>
              <w:spacing w:after="0" w:line="240" w:lineRule="auto"/>
              <w:rPr>
                <w:rFonts w:cs="Arial"/>
                <w:b/>
                <w:color w:val="FFFFFF" w:themeColor="background1"/>
                <w:sz w:val="20"/>
                <w:szCs w:val="20"/>
              </w:rPr>
            </w:pPr>
            <w:r w:rsidRPr="00415F82">
              <w:rPr>
                <w:rFonts w:cs="Arial"/>
                <w:b/>
                <w:color w:val="FFFFFF" w:themeColor="background1"/>
                <w:sz w:val="20"/>
                <w:szCs w:val="20"/>
              </w:rPr>
              <w:t>Quality/</w:t>
            </w:r>
            <w:r>
              <w:rPr>
                <w:rFonts w:cs="Arial"/>
                <w:b/>
                <w:color w:val="FFFFFF" w:themeColor="background1"/>
                <w:sz w:val="20"/>
                <w:szCs w:val="20"/>
              </w:rPr>
              <w:t>Account Management</w:t>
            </w:r>
            <w:r w:rsidRPr="00415F82">
              <w:rPr>
                <w:rFonts w:cs="Arial"/>
                <w:b/>
                <w:color w:val="FFFFFF" w:themeColor="background1"/>
                <w:sz w:val="20"/>
                <w:szCs w:val="20"/>
              </w:rPr>
              <w:t xml:space="preserve"> </w:t>
            </w:r>
            <w:r>
              <w:rPr>
                <w:rFonts w:cs="Arial"/>
                <w:b/>
                <w:color w:val="FFFFFF" w:themeColor="background1"/>
                <w:sz w:val="20"/>
                <w:szCs w:val="20"/>
              </w:rPr>
              <w:t>–</w:t>
            </w:r>
            <w:r w:rsidRPr="00415F82">
              <w:rPr>
                <w:rFonts w:cs="Arial"/>
                <w:b/>
                <w:color w:val="FFFFFF" w:themeColor="background1"/>
                <w:sz w:val="20"/>
                <w:szCs w:val="20"/>
              </w:rPr>
              <w:t xml:space="preserve"> </w:t>
            </w:r>
            <w:r>
              <w:rPr>
                <w:rFonts w:cs="Arial"/>
                <w:b/>
                <w:color w:val="FFFFFF" w:themeColor="background1"/>
                <w:sz w:val="20"/>
                <w:szCs w:val="20"/>
              </w:rPr>
              <w:t>Continuous Improvement</w:t>
            </w:r>
          </w:p>
          <w:p w14:paraId="516158B8" w14:textId="77777777" w:rsidR="009558AF" w:rsidRDefault="009558AF" w:rsidP="00F24897">
            <w:pPr>
              <w:spacing w:after="0" w:line="240" w:lineRule="auto"/>
              <w:rPr>
                <w:rFonts w:cs="Arial"/>
                <w:b/>
                <w:color w:val="FFFFFF" w:themeColor="background1"/>
                <w:sz w:val="20"/>
                <w:szCs w:val="20"/>
              </w:rPr>
            </w:pPr>
          </w:p>
          <w:p w14:paraId="480CD139" w14:textId="77777777" w:rsidR="009558AF" w:rsidRDefault="009558AF" w:rsidP="00F24897">
            <w:pPr>
              <w:spacing w:after="0" w:line="240" w:lineRule="auto"/>
              <w:rPr>
                <w:rFonts w:cs="Arial"/>
                <w:b/>
                <w:color w:val="FFFFFF" w:themeColor="background1"/>
                <w:sz w:val="20"/>
                <w:szCs w:val="20"/>
              </w:rPr>
            </w:pPr>
            <w:r>
              <w:rPr>
                <w:rFonts w:cs="Arial"/>
                <w:b/>
                <w:color w:val="FFFFFF" w:themeColor="background1"/>
                <w:sz w:val="20"/>
                <w:szCs w:val="20"/>
              </w:rPr>
              <w:t>Question:</w:t>
            </w:r>
          </w:p>
          <w:p w14:paraId="645FFF1D" w14:textId="77777777" w:rsidR="009558AF" w:rsidRDefault="009558AF" w:rsidP="00F24897">
            <w:pPr>
              <w:spacing w:after="0" w:line="240" w:lineRule="auto"/>
              <w:rPr>
                <w:rFonts w:cs="Arial"/>
                <w:b/>
                <w:color w:val="FFFFFF" w:themeColor="background1"/>
                <w:sz w:val="20"/>
                <w:szCs w:val="20"/>
              </w:rPr>
            </w:pPr>
            <w:r w:rsidRPr="009558AF">
              <w:rPr>
                <w:rFonts w:cs="Arial"/>
                <w:b/>
                <w:color w:val="FFFFFF" w:themeColor="background1"/>
                <w:sz w:val="20"/>
                <w:szCs w:val="20"/>
              </w:rPr>
              <w:t>Please describe your approach to Continuous Improvement.</w:t>
            </w:r>
          </w:p>
          <w:p w14:paraId="1572AFC1" w14:textId="2F6114D7" w:rsidR="007A0D3C" w:rsidRPr="00ED587F" w:rsidRDefault="007A0D3C" w:rsidP="00F24897">
            <w:pPr>
              <w:spacing w:after="0" w:line="240" w:lineRule="auto"/>
              <w:rPr>
                <w:rFonts w:cs="Arial"/>
                <w:b/>
                <w:color w:val="FFFFFF" w:themeColor="background1"/>
                <w:sz w:val="20"/>
                <w:szCs w:val="20"/>
              </w:rPr>
            </w:pPr>
            <w:r w:rsidRPr="007A0D3C">
              <w:rPr>
                <w:rFonts w:cs="Arial"/>
                <w:b/>
                <w:color w:val="FFFFFF" w:themeColor="background1"/>
                <w:sz w:val="20"/>
                <w:szCs w:val="20"/>
              </w:rPr>
              <w:t xml:space="preserve">The page limit on attachments is set at </w:t>
            </w:r>
            <w:r>
              <w:rPr>
                <w:rFonts w:cs="Arial"/>
                <w:b/>
                <w:color w:val="FFFFFF" w:themeColor="background1"/>
                <w:sz w:val="20"/>
                <w:szCs w:val="20"/>
              </w:rPr>
              <w:t>4 x</w:t>
            </w:r>
            <w:r w:rsidRPr="007A0D3C">
              <w:rPr>
                <w:rFonts w:cs="Arial"/>
                <w:b/>
                <w:color w:val="FFFFFF" w:themeColor="background1"/>
                <w:sz w:val="20"/>
                <w:szCs w:val="20"/>
              </w:rPr>
              <w:t xml:space="preserve"> A4 pages. Only one attachment is permitted per Question.  </w:t>
            </w:r>
          </w:p>
        </w:tc>
        <w:tc>
          <w:tcPr>
            <w:tcW w:w="1247" w:type="dxa"/>
            <w:shd w:val="clear" w:color="auto" w:fill="000000" w:themeFill="text1"/>
          </w:tcPr>
          <w:p w14:paraId="6BCD471E" w14:textId="77777777" w:rsidR="00F24897" w:rsidRPr="00ED587F" w:rsidRDefault="00F24897" w:rsidP="00482021">
            <w:pPr>
              <w:spacing w:after="0" w:line="240" w:lineRule="auto"/>
              <w:rPr>
                <w:rFonts w:cs="Arial"/>
                <w:b/>
                <w:color w:val="FFFFFF" w:themeColor="background1"/>
                <w:sz w:val="20"/>
                <w:szCs w:val="20"/>
              </w:rPr>
            </w:pPr>
          </w:p>
        </w:tc>
      </w:tr>
      <w:tr w:rsidR="00180722" w:rsidRPr="00ED587F" w14:paraId="10BBE015" w14:textId="77777777" w:rsidTr="00482021">
        <w:trPr>
          <w:gridAfter w:val="2"/>
          <w:wAfter w:w="1384" w:type="dxa"/>
          <w:trHeight w:val="454"/>
        </w:trPr>
        <w:tc>
          <w:tcPr>
            <w:tcW w:w="8222" w:type="dxa"/>
            <w:shd w:val="clear" w:color="auto" w:fill="FFFFFF" w:themeFill="background1"/>
            <w:vAlign w:val="center"/>
          </w:tcPr>
          <w:p w14:paraId="0C6973BE"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In order to fully satisfy the requirement, your response should fully cover point a) below. Potential Suppliers must refrain from making generalised statements and providing information not relevant to the topic:</w:t>
            </w:r>
          </w:p>
          <w:p w14:paraId="0ED8081C" w14:textId="4489FF6A" w:rsidR="00180722" w:rsidRPr="00ED587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a-</w:t>
            </w:r>
            <w:r w:rsidRPr="009558AF">
              <w:rPr>
                <w:rFonts w:eastAsia="SimSun" w:cs="Arial"/>
                <w:sz w:val="20"/>
                <w:szCs w:val="20"/>
                <w:lang w:eastAsia="zh-CN"/>
              </w:rPr>
              <w:tab/>
              <w:t>Please describe your approach using relevant examples of how you will identify opportunities for continuous improvement and innovation relating directly to this service under LOT2 of RM3798.</w:t>
            </w:r>
          </w:p>
        </w:tc>
      </w:tr>
    </w:tbl>
    <w:p w14:paraId="4B066333" w14:textId="77777777" w:rsidR="00F24897" w:rsidRDefault="00F24897" w:rsidP="00415F82">
      <w:pPr>
        <w:spacing w:after="0" w:line="240" w:lineRule="auto"/>
        <w:rPr>
          <w:rFonts w:cs="Arial"/>
          <w:color w:val="000000" w:themeColor="text1"/>
          <w:sz w:val="20"/>
          <w:szCs w:val="20"/>
        </w:rPr>
      </w:pPr>
    </w:p>
    <w:tbl>
      <w:tblPr>
        <w:tblStyle w:val="TableGrid"/>
        <w:tblW w:w="9606" w:type="dxa"/>
        <w:tblLayout w:type="fixed"/>
        <w:tblLook w:val="04A0" w:firstRow="1" w:lastRow="0" w:firstColumn="1" w:lastColumn="0" w:noHBand="0" w:noVBand="1"/>
      </w:tblPr>
      <w:tblGrid>
        <w:gridCol w:w="8222"/>
        <w:gridCol w:w="137"/>
        <w:gridCol w:w="1247"/>
      </w:tblGrid>
      <w:tr w:rsidR="00F24897" w:rsidRPr="00ED587F" w14:paraId="55A901B9" w14:textId="77777777" w:rsidTr="00482021">
        <w:trPr>
          <w:trHeight w:val="454"/>
        </w:trPr>
        <w:tc>
          <w:tcPr>
            <w:tcW w:w="8359" w:type="dxa"/>
            <w:gridSpan w:val="2"/>
            <w:shd w:val="clear" w:color="auto" w:fill="000000" w:themeFill="text1"/>
            <w:vAlign w:val="center"/>
          </w:tcPr>
          <w:p w14:paraId="7D18529B" w14:textId="77777777" w:rsidR="00F24897" w:rsidRDefault="00F24897" w:rsidP="00F24897">
            <w:pPr>
              <w:spacing w:after="0" w:line="240" w:lineRule="auto"/>
              <w:rPr>
                <w:rFonts w:cs="Arial"/>
                <w:b/>
                <w:color w:val="FFFFFF" w:themeColor="background1"/>
                <w:sz w:val="20"/>
                <w:szCs w:val="20"/>
              </w:rPr>
            </w:pPr>
            <w:r w:rsidRPr="00415F82">
              <w:rPr>
                <w:rFonts w:cs="Arial"/>
                <w:b/>
                <w:color w:val="FFFFFF" w:themeColor="background1"/>
                <w:sz w:val="20"/>
                <w:szCs w:val="20"/>
              </w:rPr>
              <w:t>Quality/</w:t>
            </w:r>
            <w:r>
              <w:rPr>
                <w:rFonts w:cs="Arial"/>
                <w:b/>
                <w:color w:val="FFFFFF" w:themeColor="background1"/>
                <w:sz w:val="20"/>
                <w:szCs w:val="20"/>
              </w:rPr>
              <w:t>Implementation</w:t>
            </w:r>
            <w:r w:rsidRPr="00415F82">
              <w:rPr>
                <w:rFonts w:cs="Arial"/>
                <w:b/>
                <w:color w:val="FFFFFF" w:themeColor="background1"/>
                <w:sz w:val="20"/>
                <w:szCs w:val="20"/>
              </w:rPr>
              <w:t xml:space="preserve"> </w:t>
            </w:r>
            <w:r>
              <w:rPr>
                <w:rFonts w:cs="Arial"/>
                <w:b/>
                <w:color w:val="FFFFFF" w:themeColor="background1"/>
                <w:sz w:val="20"/>
                <w:szCs w:val="20"/>
              </w:rPr>
              <w:t>–</w:t>
            </w:r>
            <w:r w:rsidRPr="00415F82">
              <w:rPr>
                <w:rFonts w:cs="Arial"/>
                <w:b/>
                <w:color w:val="FFFFFF" w:themeColor="background1"/>
                <w:sz w:val="20"/>
                <w:szCs w:val="20"/>
              </w:rPr>
              <w:t xml:space="preserve"> </w:t>
            </w:r>
            <w:r>
              <w:rPr>
                <w:rFonts w:cs="Arial"/>
                <w:b/>
                <w:color w:val="FFFFFF" w:themeColor="background1"/>
                <w:sz w:val="20"/>
                <w:szCs w:val="20"/>
              </w:rPr>
              <w:t>Implementation Approach</w:t>
            </w:r>
          </w:p>
          <w:p w14:paraId="292600FE" w14:textId="77777777" w:rsidR="009558AF" w:rsidRDefault="009558AF" w:rsidP="00F24897">
            <w:pPr>
              <w:spacing w:after="0" w:line="240" w:lineRule="auto"/>
              <w:rPr>
                <w:rFonts w:cs="Arial"/>
                <w:b/>
                <w:color w:val="FFFFFF" w:themeColor="background1"/>
                <w:sz w:val="20"/>
                <w:szCs w:val="20"/>
              </w:rPr>
            </w:pPr>
          </w:p>
          <w:p w14:paraId="3A693BCC" w14:textId="77777777" w:rsidR="009558AF" w:rsidRDefault="009558AF" w:rsidP="00F24897">
            <w:pPr>
              <w:spacing w:after="0" w:line="240" w:lineRule="auto"/>
              <w:rPr>
                <w:rFonts w:cs="Arial"/>
                <w:b/>
                <w:color w:val="FFFFFF" w:themeColor="background1"/>
                <w:sz w:val="20"/>
                <w:szCs w:val="20"/>
              </w:rPr>
            </w:pPr>
            <w:r>
              <w:rPr>
                <w:rFonts w:cs="Arial"/>
                <w:b/>
                <w:color w:val="FFFFFF" w:themeColor="background1"/>
                <w:sz w:val="20"/>
                <w:szCs w:val="20"/>
              </w:rPr>
              <w:t xml:space="preserve">Question: </w:t>
            </w:r>
            <w:r w:rsidRPr="009558AF">
              <w:rPr>
                <w:rFonts w:cs="Arial"/>
                <w:b/>
                <w:color w:val="FFFFFF" w:themeColor="background1"/>
                <w:sz w:val="20"/>
                <w:szCs w:val="20"/>
              </w:rPr>
              <w:t>Please identify what you anticipate to be the key challenges/risks and/or dependencies faced by you during the mobilisation period</w:t>
            </w:r>
          </w:p>
          <w:p w14:paraId="12904B2A" w14:textId="7A8C5609" w:rsidR="007A0D3C" w:rsidRPr="00ED587F" w:rsidRDefault="007A0D3C" w:rsidP="00F24897">
            <w:pPr>
              <w:spacing w:after="0" w:line="240" w:lineRule="auto"/>
              <w:rPr>
                <w:rFonts w:cs="Arial"/>
                <w:b/>
                <w:color w:val="FFFFFF" w:themeColor="background1"/>
                <w:sz w:val="20"/>
                <w:szCs w:val="20"/>
              </w:rPr>
            </w:pPr>
            <w:r w:rsidRPr="007A0D3C">
              <w:rPr>
                <w:rFonts w:cs="Arial"/>
                <w:b/>
                <w:color w:val="FFFFFF" w:themeColor="background1"/>
                <w:sz w:val="20"/>
                <w:szCs w:val="20"/>
              </w:rPr>
              <w:t xml:space="preserve">The page limit on attachments is set at </w:t>
            </w:r>
            <w:r>
              <w:rPr>
                <w:rFonts w:cs="Arial"/>
                <w:b/>
                <w:color w:val="FFFFFF" w:themeColor="background1"/>
                <w:sz w:val="20"/>
                <w:szCs w:val="20"/>
              </w:rPr>
              <w:t>8 x</w:t>
            </w:r>
            <w:r w:rsidRPr="007A0D3C">
              <w:rPr>
                <w:rFonts w:cs="Arial"/>
                <w:b/>
                <w:color w:val="FFFFFF" w:themeColor="background1"/>
                <w:sz w:val="20"/>
                <w:szCs w:val="20"/>
              </w:rPr>
              <w:t xml:space="preserve"> A4 pages. Only one attachment is permitted per Question.  </w:t>
            </w:r>
          </w:p>
        </w:tc>
        <w:tc>
          <w:tcPr>
            <w:tcW w:w="1247" w:type="dxa"/>
            <w:shd w:val="clear" w:color="auto" w:fill="000000" w:themeFill="text1"/>
          </w:tcPr>
          <w:p w14:paraId="44A05350" w14:textId="77777777" w:rsidR="00F24897" w:rsidRPr="00ED587F" w:rsidRDefault="00F24897" w:rsidP="00482021">
            <w:pPr>
              <w:spacing w:after="0" w:line="240" w:lineRule="auto"/>
              <w:rPr>
                <w:rFonts w:cs="Arial"/>
                <w:b/>
                <w:color w:val="FFFFFF" w:themeColor="background1"/>
                <w:sz w:val="20"/>
                <w:szCs w:val="20"/>
              </w:rPr>
            </w:pPr>
          </w:p>
        </w:tc>
      </w:tr>
      <w:tr w:rsidR="00180722" w:rsidRPr="00ED587F" w14:paraId="4A6FA374" w14:textId="77777777" w:rsidTr="00482021">
        <w:trPr>
          <w:gridAfter w:val="2"/>
          <w:wAfter w:w="1384" w:type="dxa"/>
          <w:trHeight w:val="454"/>
        </w:trPr>
        <w:tc>
          <w:tcPr>
            <w:tcW w:w="8222" w:type="dxa"/>
            <w:shd w:val="clear" w:color="auto" w:fill="FFFFFF" w:themeFill="background1"/>
            <w:vAlign w:val="center"/>
          </w:tcPr>
          <w:p w14:paraId="029DE31D"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In order to fully satisfy the requirement, your response must be focused on each of the component parts of the question posed a) and b). Potential Suppliers must refrain from making generalised statements and providing information not relevant to the topic:</w:t>
            </w:r>
          </w:p>
          <w:p w14:paraId="7E1E89FA"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a-</w:t>
            </w:r>
            <w:r w:rsidRPr="009558AF">
              <w:rPr>
                <w:rFonts w:eastAsia="SimSun" w:cs="Arial"/>
                <w:sz w:val="20"/>
                <w:szCs w:val="20"/>
                <w:lang w:eastAsia="zh-CN"/>
              </w:rPr>
              <w:tab/>
              <w:t>Explain how you will transition the Courier Service, working with the existing supplier, on how you will fully mobilise the contract prior to the Commencement Date.</w:t>
            </w:r>
          </w:p>
          <w:p w14:paraId="74A02FBC"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b-</w:t>
            </w:r>
            <w:r w:rsidRPr="009558AF">
              <w:rPr>
                <w:rFonts w:eastAsia="SimSun" w:cs="Arial"/>
                <w:sz w:val="20"/>
                <w:szCs w:val="20"/>
                <w:lang w:eastAsia="zh-CN"/>
              </w:rPr>
              <w:tab/>
              <w:t>Evidence with relevant examples of your ability to manage a seamless transition during implementation of any change of supplier, maintaining reliability and performance during this period</w:t>
            </w:r>
          </w:p>
          <w:p w14:paraId="40543010" w14:textId="77777777" w:rsidR="00180722" w:rsidRPr="009558A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c-</w:t>
            </w:r>
            <w:r w:rsidRPr="009558AF">
              <w:rPr>
                <w:rFonts w:eastAsia="SimSun" w:cs="Arial"/>
                <w:sz w:val="20"/>
                <w:szCs w:val="20"/>
                <w:lang w:eastAsia="zh-CN"/>
              </w:rPr>
              <w:tab/>
              <w:t>Provide an outline implementation plan, including how you will monitor and track progress against milestones</w:t>
            </w:r>
          </w:p>
          <w:p w14:paraId="45578AAB" w14:textId="78C4BDE2" w:rsidR="00180722" w:rsidRPr="00ED587F" w:rsidRDefault="00180722" w:rsidP="009558AF">
            <w:pPr>
              <w:spacing w:after="0" w:line="240" w:lineRule="auto"/>
              <w:rPr>
                <w:rFonts w:eastAsia="SimSun" w:cs="Arial"/>
                <w:sz w:val="20"/>
                <w:szCs w:val="20"/>
                <w:lang w:eastAsia="zh-CN"/>
              </w:rPr>
            </w:pPr>
            <w:r w:rsidRPr="009558AF">
              <w:rPr>
                <w:rFonts w:eastAsia="SimSun" w:cs="Arial"/>
                <w:sz w:val="20"/>
                <w:szCs w:val="20"/>
                <w:lang w:eastAsia="zh-CN"/>
              </w:rPr>
              <w:t>d-</w:t>
            </w:r>
            <w:r w:rsidRPr="009558AF">
              <w:rPr>
                <w:rFonts w:eastAsia="SimSun" w:cs="Arial"/>
                <w:sz w:val="20"/>
                <w:szCs w:val="20"/>
                <w:lang w:eastAsia="zh-CN"/>
              </w:rPr>
              <w:tab/>
              <w:t>Explain how you would respond to, and mitigate challenges and associated risk</w:t>
            </w:r>
          </w:p>
        </w:tc>
      </w:tr>
    </w:tbl>
    <w:p w14:paraId="4F187345" w14:textId="77777777" w:rsidR="00F24897" w:rsidRDefault="00F24897" w:rsidP="00F24897">
      <w:pPr>
        <w:spacing w:after="0" w:line="240" w:lineRule="auto"/>
        <w:rPr>
          <w:rFonts w:cs="Arial"/>
          <w:color w:val="000000" w:themeColor="text1"/>
          <w:sz w:val="20"/>
          <w:szCs w:val="20"/>
        </w:rPr>
      </w:pPr>
    </w:p>
    <w:tbl>
      <w:tblPr>
        <w:tblStyle w:val="TableGrid"/>
        <w:tblW w:w="9606" w:type="dxa"/>
        <w:tblLayout w:type="fixed"/>
        <w:tblLook w:val="04A0" w:firstRow="1" w:lastRow="0" w:firstColumn="1" w:lastColumn="0" w:noHBand="0" w:noVBand="1"/>
      </w:tblPr>
      <w:tblGrid>
        <w:gridCol w:w="1384"/>
        <w:gridCol w:w="6975"/>
        <w:gridCol w:w="1247"/>
      </w:tblGrid>
      <w:tr w:rsidR="00F24897" w:rsidRPr="00ED587F" w14:paraId="44C5DD7F" w14:textId="77777777" w:rsidTr="00482021">
        <w:trPr>
          <w:trHeight w:val="454"/>
        </w:trPr>
        <w:tc>
          <w:tcPr>
            <w:tcW w:w="8359" w:type="dxa"/>
            <w:gridSpan w:val="2"/>
            <w:shd w:val="clear" w:color="auto" w:fill="000000" w:themeFill="text1"/>
            <w:vAlign w:val="center"/>
          </w:tcPr>
          <w:p w14:paraId="2EB592C5" w14:textId="77777777" w:rsidR="00F24897" w:rsidRDefault="00F24897" w:rsidP="00F24897">
            <w:pPr>
              <w:spacing w:after="0" w:line="240" w:lineRule="auto"/>
              <w:rPr>
                <w:rFonts w:cs="Arial"/>
                <w:b/>
                <w:color w:val="FFFFFF" w:themeColor="background1"/>
                <w:sz w:val="20"/>
                <w:szCs w:val="20"/>
              </w:rPr>
            </w:pPr>
            <w:r>
              <w:rPr>
                <w:rFonts w:cs="Arial"/>
                <w:b/>
                <w:color w:val="FFFFFF" w:themeColor="background1"/>
                <w:sz w:val="20"/>
                <w:szCs w:val="20"/>
              </w:rPr>
              <w:t>Price</w:t>
            </w:r>
          </w:p>
          <w:p w14:paraId="06CC593A" w14:textId="77777777" w:rsidR="009558AF" w:rsidRDefault="009558AF" w:rsidP="00F24897">
            <w:pPr>
              <w:spacing w:after="0" w:line="240" w:lineRule="auto"/>
              <w:rPr>
                <w:rFonts w:cs="Arial"/>
                <w:b/>
                <w:color w:val="FFFFFF" w:themeColor="background1"/>
                <w:sz w:val="20"/>
                <w:szCs w:val="20"/>
              </w:rPr>
            </w:pPr>
          </w:p>
          <w:p w14:paraId="6193CB3D" w14:textId="77777777" w:rsidR="009558AF" w:rsidRDefault="009558AF" w:rsidP="00F24897">
            <w:pPr>
              <w:spacing w:after="0" w:line="240" w:lineRule="auto"/>
              <w:rPr>
                <w:rFonts w:cs="Arial"/>
                <w:b/>
                <w:color w:val="FFFFFF" w:themeColor="background1"/>
                <w:sz w:val="20"/>
                <w:szCs w:val="20"/>
              </w:rPr>
            </w:pPr>
            <w:r>
              <w:rPr>
                <w:rFonts w:cs="Arial"/>
                <w:b/>
                <w:color w:val="FFFFFF" w:themeColor="background1"/>
                <w:sz w:val="20"/>
                <w:szCs w:val="20"/>
              </w:rPr>
              <w:t>Question:</w:t>
            </w:r>
          </w:p>
          <w:p w14:paraId="1F86D42B" w14:textId="7E4DE456" w:rsidR="009558AF" w:rsidRPr="00ED587F" w:rsidRDefault="007A0D3C" w:rsidP="00F24897">
            <w:pPr>
              <w:spacing w:after="0" w:line="240" w:lineRule="auto"/>
              <w:rPr>
                <w:rFonts w:cs="Arial"/>
                <w:b/>
                <w:color w:val="FFFFFF" w:themeColor="background1"/>
                <w:sz w:val="20"/>
                <w:szCs w:val="20"/>
              </w:rPr>
            </w:pPr>
            <w:r>
              <w:rPr>
                <w:rFonts w:cs="Arial"/>
                <w:b/>
                <w:color w:val="FFFFFF" w:themeColor="background1"/>
                <w:sz w:val="20"/>
                <w:szCs w:val="20"/>
              </w:rPr>
              <w:t>See Bravo Commercial Envelope and Appendix E – Pricing Schedule</w:t>
            </w:r>
          </w:p>
        </w:tc>
        <w:tc>
          <w:tcPr>
            <w:tcW w:w="1247" w:type="dxa"/>
            <w:shd w:val="clear" w:color="auto" w:fill="000000" w:themeFill="text1"/>
          </w:tcPr>
          <w:p w14:paraId="128649B2" w14:textId="77777777" w:rsidR="00F24897" w:rsidRPr="00ED587F" w:rsidRDefault="00F24897" w:rsidP="00F24897">
            <w:pPr>
              <w:spacing w:after="0" w:line="240" w:lineRule="auto"/>
              <w:rPr>
                <w:rFonts w:cs="Arial"/>
                <w:b/>
                <w:color w:val="FFFFFF" w:themeColor="background1"/>
                <w:sz w:val="20"/>
                <w:szCs w:val="20"/>
              </w:rPr>
            </w:pPr>
          </w:p>
        </w:tc>
      </w:tr>
      <w:tr w:rsidR="00F24897" w:rsidRPr="00ED587F" w14:paraId="0552E0B3" w14:textId="77777777" w:rsidTr="00482021">
        <w:trPr>
          <w:trHeight w:val="454"/>
        </w:trPr>
        <w:tc>
          <w:tcPr>
            <w:tcW w:w="1384" w:type="dxa"/>
            <w:shd w:val="clear" w:color="auto" w:fill="FFFFFF" w:themeFill="background1"/>
            <w:vAlign w:val="center"/>
          </w:tcPr>
          <w:p w14:paraId="75CF34F0" w14:textId="77777777" w:rsidR="00F24897" w:rsidRPr="00ED587F" w:rsidRDefault="00F24897" w:rsidP="00F24897">
            <w:pPr>
              <w:spacing w:after="0" w:line="240" w:lineRule="auto"/>
              <w:rPr>
                <w:rFonts w:cs="Arial"/>
                <w:b/>
                <w:sz w:val="20"/>
                <w:szCs w:val="20"/>
              </w:rPr>
            </w:pPr>
            <w:r w:rsidRPr="00ED587F">
              <w:rPr>
                <w:rFonts w:cs="Arial"/>
                <w:b/>
                <w:sz w:val="20"/>
                <w:szCs w:val="20"/>
              </w:rPr>
              <w:t>GUIDANCE</w:t>
            </w:r>
          </w:p>
        </w:tc>
        <w:tc>
          <w:tcPr>
            <w:tcW w:w="8222" w:type="dxa"/>
            <w:gridSpan w:val="2"/>
            <w:shd w:val="clear" w:color="auto" w:fill="FFFFFF" w:themeFill="background1"/>
            <w:vAlign w:val="center"/>
          </w:tcPr>
          <w:p w14:paraId="292ED94B" w14:textId="7908A8A0" w:rsidR="00F24897" w:rsidRPr="00ED587F" w:rsidRDefault="007A0D3C" w:rsidP="00F24897">
            <w:pPr>
              <w:spacing w:after="0" w:line="240" w:lineRule="auto"/>
              <w:rPr>
                <w:rFonts w:eastAsia="SimSun" w:cs="Arial"/>
                <w:sz w:val="20"/>
                <w:szCs w:val="20"/>
                <w:lang w:eastAsia="zh-CN"/>
              </w:rPr>
            </w:pPr>
            <w:r w:rsidRPr="007A0D3C">
              <w:rPr>
                <w:rFonts w:eastAsia="SimSun" w:cs="Arial"/>
                <w:sz w:val="20"/>
                <w:szCs w:val="20"/>
                <w:lang w:eastAsia="zh-CN"/>
              </w:rPr>
              <w:t>See Bravo Commercial Envelope and Appendix E – Pricing Schedule</w:t>
            </w:r>
            <w:r>
              <w:rPr>
                <w:rFonts w:eastAsia="SimSun" w:cs="Arial"/>
                <w:sz w:val="20"/>
                <w:szCs w:val="20"/>
                <w:lang w:eastAsia="zh-CN"/>
              </w:rPr>
              <w:t xml:space="preserve"> Guidance</w:t>
            </w:r>
          </w:p>
        </w:tc>
      </w:tr>
    </w:tbl>
    <w:p w14:paraId="23853719" w14:textId="77777777" w:rsidR="00F24897" w:rsidRDefault="00F24897" w:rsidP="00F24897">
      <w:pPr>
        <w:spacing w:after="0" w:line="240" w:lineRule="auto"/>
        <w:rPr>
          <w:rFonts w:cs="Arial"/>
          <w:sz w:val="20"/>
          <w:szCs w:val="20"/>
        </w:rPr>
      </w:pPr>
    </w:p>
    <w:sectPr w:rsidR="00F24897" w:rsidSect="00D475CE">
      <w:headerReference w:type="default" r:id="rId12"/>
      <w:footerReference w:type="default" r:id="rId13"/>
      <w:headerReference w:type="first" r:id="rId14"/>
      <w:footerReference w:type="first" r:id="rId15"/>
      <w:pgSz w:w="12240" w:h="15840"/>
      <w:pgMar w:top="1758" w:right="1440" w:bottom="1440" w:left="1440" w:header="34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F58FE" w14:textId="77777777" w:rsidR="006D7BB8" w:rsidRDefault="006D7BB8">
      <w:pPr>
        <w:spacing w:after="0" w:line="240" w:lineRule="auto"/>
      </w:pPr>
      <w:r>
        <w:separator/>
      </w:r>
    </w:p>
  </w:endnote>
  <w:endnote w:type="continuationSeparator" w:id="0">
    <w:p w14:paraId="7F38632F" w14:textId="77777777" w:rsidR="006D7BB8" w:rsidRDefault="006D7BB8">
      <w:pPr>
        <w:spacing w:after="0" w:line="240" w:lineRule="auto"/>
      </w:pPr>
      <w:r>
        <w:continuationSeparator/>
      </w:r>
    </w:p>
  </w:endnote>
  <w:endnote w:type="continuationNotice" w:id="1">
    <w:p w14:paraId="4E1BBB92" w14:textId="77777777" w:rsidR="006D7BB8" w:rsidRDefault="006D7B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AF9E1" w14:textId="77777777" w:rsidR="00482021" w:rsidRPr="00D565CE" w:rsidRDefault="00482021" w:rsidP="00BD4A1D">
    <w:pPr>
      <w:pStyle w:val="Footer"/>
      <w:pBdr>
        <w:top w:val="single" w:sz="6" w:space="1" w:color="auto"/>
      </w:pBdr>
      <w:tabs>
        <w:tab w:val="right" w:pos="8647"/>
      </w:tabs>
      <w:rPr>
        <w:sz w:val="16"/>
        <w:szCs w:val="16"/>
      </w:rPr>
    </w:pPr>
  </w:p>
  <w:p w14:paraId="0AB0FF17" w14:textId="77777777" w:rsidR="00482021" w:rsidRPr="00D565CE" w:rsidRDefault="00482021" w:rsidP="00C67CA1">
    <w:pPr>
      <w:pStyle w:val="Footer"/>
      <w:jc w:val="center"/>
      <w:rPr>
        <w:sz w:val="16"/>
        <w:szCs w:val="16"/>
      </w:rPr>
    </w:pPr>
    <w:r w:rsidRPr="00D565CE">
      <w:rPr>
        <w:sz w:val="16"/>
        <w:szCs w:val="16"/>
      </w:rPr>
      <w:t>OFFICIAL</w:t>
    </w:r>
  </w:p>
  <w:p w14:paraId="4336BA5F" w14:textId="772A5C60" w:rsidR="00482021" w:rsidRPr="00D565CE" w:rsidRDefault="00482021" w:rsidP="00C67CA1">
    <w:pPr>
      <w:pStyle w:val="Footer"/>
      <w:rPr>
        <w:sz w:val="16"/>
        <w:szCs w:val="16"/>
      </w:rPr>
    </w:pPr>
    <w:r w:rsidRPr="00D565CE">
      <w:rPr>
        <w:sz w:val="16"/>
        <w:szCs w:val="16"/>
      </w:rPr>
      <w:t>Appendix D –</w:t>
    </w:r>
    <w:r>
      <w:rPr>
        <w:sz w:val="16"/>
        <w:szCs w:val="16"/>
      </w:rPr>
      <w:t xml:space="preserve"> Questions and </w:t>
    </w:r>
    <w:r w:rsidRPr="00D565CE">
      <w:rPr>
        <w:sz w:val="16"/>
        <w:szCs w:val="16"/>
      </w:rPr>
      <w:t>Response Guidance</w:t>
    </w:r>
  </w:p>
  <w:p w14:paraId="08B99974" w14:textId="77777777" w:rsidR="00482021" w:rsidRPr="00D565CE" w:rsidRDefault="00681E61" w:rsidP="00C67CA1">
    <w:pPr>
      <w:pStyle w:val="Footer"/>
      <w:jc w:val="center"/>
      <w:rPr>
        <w:sz w:val="16"/>
        <w:szCs w:val="16"/>
      </w:rPr>
    </w:pPr>
    <w:sdt>
      <w:sdtPr>
        <w:rPr>
          <w:sz w:val="16"/>
          <w:szCs w:val="16"/>
        </w:rPr>
        <w:id w:val="-720978383"/>
        <w:docPartObj>
          <w:docPartGallery w:val="Page Numbers (Bottom of Page)"/>
          <w:docPartUnique/>
        </w:docPartObj>
      </w:sdtPr>
      <w:sdtEndPr>
        <w:rPr>
          <w:noProof/>
        </w:rPr>
      </w:sdtEndPr>
      <w:sdtContent>
        <w:r w:rsidR="00482021" w:rsidRPr="00D565CE">
          <w:rPr>
            <w:sz w:val="16"/>
            <w:szCs w:val="16"/>
          </w:rPr>
          <w:fldChar w:fldCharType="begin"/>
        </w:r>
        <w:r w:rsidR="00482021" w:rsidRPr="00D565CE">
          <w:rPr>
            <w:sz w:val="16"/>
            <w:szCs w:val="16"/>
          </w:rPr>
          <w:instrText xml:space="preserve"> PAGE   \* MERGEFORMAT </w:instrText>
        </w:r>
        <w:r w:rsidR="00482021" w:rsidRPr="00D565CE">
          <w:rPr>
            <w:sz w:val="16"/>
            <w:szCs w:val="16"/>
          </w:rPr>
          <w:fldChar w:fldCharType="separate"/>
        </w:r>
        <w:r>
          <w:rPr>
            <w:noProof/>
            <w:sz w:val="16"/>
            <w:szCs w:val="16"/>
          </w:rPr>
          <w:t>7</w:t>
        </w:r>
        <w:r w:rsidR="00482021" w:rsidRPr="00D565CE">
          <w:rPr>
            <w:noProof/>
            <w:sz w:val="16"/>
            <w:szCs w:val="16"/>
          </w:rPr>
          <w:fldChar w:fldCharType="end"/>
        </w:r>
      </w:sdtContent>
    </w:sdt>
  </w:p>
  <w:p w14:paraId="5340BD33" w14:textId="77777777" w:rsidR="00482021" w:rsidRDefault="004820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4AC74" w14:textId="77777777" w:rsidR="00482021" w:rsidRDefault="00482021" w:rsidP="00CF7C82">
    <w:pPr>
      <w:pStyle w:val="Footer"/>
      <w:pBdr>
        <w:top w:val="single" w:sz="4" w:space="1" w:color="auto"/>
      </w:pBdr>
      <w:jc w:val="center"/>
    </w:pPr>
    <w:r>
      <w:t>OFFICIAL</w:t>
    </w:r>
  </w:p>
  <w:p w14:paraId="6E989A28" w14:textId="77777777" w:rsidR="00482021" w:rsidRDefault="00482021" w:rsidP="00CF7C82">
    <w:pPr>
      <w:pStyle w:val="Footer"/>
      <w:pBdr>
        <w:top w:val="single" w:sz="4" w:space="1" w:color="auto"/>
      </w:pBdr>
    </w:pPr>
    <w:r>
      <w:t>Appendix D – Response Guidance</w:t>
    </w:r>
  </w:p>
  <w:p w14:paraId="6F5EDD53" w14:textId="77777777" w:rsidR="00482021" w:rsidRDefault="00482021" w:rsidP="00CF7C82">
    <w:pPr>
      <w:pStyle w:val="Footer"/>
      <w:pBdr>
        <w:top w:val="single" w:sz="4" w:space="1" w:color="auto"/>
      </w:pBdr>
    </w:pPr>
    <w:r w:rsidRPr="00C67CA1">
      <w:rPr>
        <w:highlight w:val="yellow"/>
      </w:rPr>
      <w:t xml:space="preserve">[Insert </w:t>
    </w:r>
    <w:r>
      <w:rPr>
        <w:highlight w:val="yellow"/>
      </w:rPr>
      <w:t>Owners’ name</w:t>
    </w:r>
    <w:r w:rsidRPr="00C67CA1">
      <w:rPr>
        <w:highlight w:val="yellow"/>
      </w:rPr>
      <w:t>]</w:t>
    </w:r>
  </w:p>
  <w:p w14:paraId="255DAF77" w14:textId="77777777" w:rsidR="00482021" w:rsidRDefault="00482021" w:rsidP="00CF7C82">
    <w:pPr>
      <w:pStyle w:val="Footer"/>
      <w:pBdr>
        <w:top w:val="single" w:sz="4" w:space="1" w:color="auto"/>
      </w:pBdr>
      <w:jc w:val="right"/>
    </w:pPr>
    <w:r>
      <w:t>V0.6 19/11/15</w:t>
    </w:r>
  </w:p>
  <w:p w14:paraId="16213AE1" w14:textId="77777777" w:rsidR="00482021" w:rsidRDefault="00482021" w:rsidP="00C67CA1">
    <w:pPr>
      <w:pStyle w:val="Footer"/>
      <w:jc w:val="center"/>
    </w:pPr>
  </w:p>
  <w:p w14:paraId="13DC8AA1" w14:textId="77777777" w:rsidR="00482021" w:rsidRDefault="004820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674E7" w14:textId="77777777" w:rsidR="006D7BB8" w:rsidRDefault="006D7BB8">
      <w:pPr>
        <w:spacing w:after="0" w:line="240" w:lineRule="auto"/>
      </w:pPr>
      <w:r>
        <w:separator/>
      </w:r>
    </w:p>
  </w:footnote>
  <w:footnote w:type="continuationSeparator" w:id="0">
    <w:p w14:paraId="708CCD87" w14:textId="77777777" w:rsidR="006D7BB8" w:rsidRDefault="006D7BB8">
      <w:pPr>
        <w:spacing w:after="0" w:line="240" w:lineRule="auto"/>
      </w:pPr>
      <w:r>
        <w:continuationSeparator/>
      </w:r>
    </w:p>
  </w:footnote>
  <w:footnote w:type="continuationNotice" w:id="1">
    <w:p w14:paraId="2946ACD8" w14:textId="77777777" w:rsidR="006D7BB8" w:rsidRDefault="006D7BB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B2709" w14:textId="6426A6D7" w:rsidR="00482021" w:rsidRPr="00F91033" w:rsidRDefault="00482021" w:rsidP="00F91033">
    <w:pPr>
      <w:pStyle w:val="Header"/>
      <w:tabs>
        <w:tab w:val="left" w:pos="1884"/>
        <w:tab w:val="center" w:pos="4680"/>
      </w:tabs>
      <w:spacing w:after="0" w:line="240" w:lineRule="auto"/>
      <w:rPr>
        <w:sz w:val="18"/>
        <w:szCs w:val="18"/>
      </w:rPr>
    </w:pPr>
    <w:r w:rsidRPr="002F7A95">
      <w:rPr>
        <w:rFonts w:ascii="Times" w:hAnsi="Times" w:cs="Times"/>
        <w:noProof/>
        <w:lang w:eastAsia="en-GB"/>
      </w:rPr>
      <w:drawing>
        <wp:anchor distT="0" distB="0" distL="114300" distR="114300" simplePos="0" relativeHeight="251662339" behindDoc="0" locked="0" layoutInCell="1" allowOverlap="1" wp14:anchorId="2F5F6674" wp14:editId="36950A59">
          <wp:simplePos x="0" y="0"/>
          <wp:positionH relativeFrom="column">
            <wp:posOffset>5357907</wp:posOffset>
          </wp:positionH>
          <wp:positionV relativeFrom="paragraph">
            <wp:posOffset>-117526</wp:posOffset>
          </wp:positionV>
          <wp:extent cx="1895169" cy="1016813"/>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169" cy="1016813"/>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eastAsia="en-GB"/>
      </w:rPr>
      <w:drawing>
        <wp:anchor distT="0" distB="0" distL="114300" distR="114300" simplePos="0" relativeHeight="251660291" behindDoc="0" locked="0" layoutInCell="1" allowOverlap="1" wp14:anchorId="6ACB4172" wp14:editId="3591F625">
          <wp:simplePos x="0" y="0"/>
          <wp:positionH relativeFrom="column">
            <wp:posOffset>-736501</wp:posOffset>
          </wp:positionH>
          <wp:positionV relativeFrom="paragraph">
            <wp:posOffset>-143355</wp:posOffset>
          </wp:positionV>
          <wp:extent cx="1136650" cy="972820"/>
          <wp:effectExtent l="0" t="0" r="6350" b="0"/>
          <wp:wrapThrough wrapText="bothSides">
            <wp:wrapPolygon edited="0">
              <wp:start x="0" y="0"/>
              <wp:lineTo x="0" y="21149"/>
              <wp:lineTo x="21359" y="21149"/>
              <wp:lineTo x="21359" y="0"/>
              <wp:lineTo x="0" y="0"/>
            </wp:wrapPolygon>
          </wp:wrapThrough>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stretch>
                    <a:fillRect/>
                  </a:stretch>
                </pic:blipFill>
                <pic:spPr bwMode="auto">
                  <a:xfrm>
                    <a:off x="0" y="0"/>
                    <a:ext cx="1136650" cy="9728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sz w:val="18"/>
        <w:szCs w:val="18"/>
      </w:rPr>
      <w:tab/>
    </w:r>
    <w:r>
      <w:rPr>
        <w:sz w:val="18"/>
        <w:szCs w:val="18"/>
      </w:rPr>
      <w:tab/>
      <w:t>Appendix D</w:t>
    </w:r>
    <w:r w:rsidRPr="00F91033">
      <w:rPr>
        <w:sz w:val="18"/>
        <w:szCs w:val="18"/>
      </w:rPr>
      <w:t xml:space="preserve"> – </w:t>
    </w:r>
    <w:r>
      <w:rPr>
        <w:sz w:val="18"/>
        <w:szCs w:val="18"/>
      </w:rPr>
      <w:t xml:space="preserve">Questions and </w:t>
    </w:r>
    <w:r w:rsidRPr="00F91033">
      <w:rPr>
        <w:sz w:val="18"/>
        <w:szCs w:val="18"/>
      </w:rPr>
      <w:t>Response Guidance</w:t>
    </w:r>
  </w:p>
  <w:p w14:paraId="7FBCDC1C" w14:textId="77777777" w:rsidR="00482021" w:rsidRDefault="00482021" w:rsidP="007C6C5D">
    <w:pPr>
      <w:tabs>
        <w:tab w:val="center" w:pos="4153"/>
        <w:tab w:val="right" w:pos="8306"/>
      </w:tabs>
      <w:spacing w:after="0" w:line="240" w:lineRule="auto"/>
      <w:ind w:left="720"/>
      <w:jc w:val="center"/>
      <w:rPr>
        <w:rFonts w:eastAsia="SimSun" w:cs="Arial"/>
        <w:sz w:val="18"/>
        <w:szCs w:val="18"/>
        <w:lang w:eastAsia="zh-CN"/>
      </w:rPr>
    </w:pPr>
    <w:r>
      <w:rPr>
        <w:rFonts w:eastAsia="SimSun" w:cs="Arial"/>
        <w:sz w:val="18"/>
        <w:szCs w:val="18"/>
        <w:lang w:eastAsia="zh-CN"/>
      </w:rPr>
      <w:t xml:space="preserve">Provision of Internal Courier Services </w:t>
    </w:r>
    <w:r w:rsidRPr="008B0E64">
      <w:rPr>
        <w:rFonts w:eastAsia="SimSun" w:cs="Arial"/>
        <w:sz w:val="18"/>
        <w:szCs w:val="18"/>
        <w:lang w:eastAsia="zh-CN"/>
      </w:rPr>
      <w:t xml:space="preserve">for the </w:t>
    </w:r>
    <w:r>
      <w:rPr>
        <w:rFonts w:eastAsia="SimSun" w:cs="Arial"/>
        <w:sz w:val="18"/>
        <w:szCs w:val="18"/>
        <w:lang w:eastAsia="zh-CN"/>
      </w:rPr>
      <w:t>Department Work and Pensions</w:t>
    </w:r>
  </w:p>
  <w:p w14:paraId="7E860732" w14:textId="06E1DE47" w:rsidR="00482021" w:rsidRDefault="00482021" w:rsidP="007C6C5D">
    <w:pPr>
      <w:tabs>
        <w:tab w:val="center" w:pos="4153"/>
        <w:tab w:val="right" w:pos="8306"/>
      </w:tabs>
      <w:spacing w:after="0" w:line="240" w:lineRule="auto"/>
      <w:ind w:left="720"/>
      <w:jc w:val="center"/>
      <w:rPr>
        <w:rFonts w:eastAsia="SimSun" w:cs="Arial"/>
        <w:sz w:val="18"/>
        <w:szCs w:val="18"/>
        <w:lang w:eastAsia="zh-CN"/>
      </w:rPr>
    </w:pPr>
    <w:r>
      <w:rPr>
        <w:rFonts w:eastAsia="SimSun" w:cs="Arial"/>
        <w:sz w:val="18"/>
        <w:szCs w:val="18"/>
        <w:lang w:eastAsia="zh-CN"/>
      </w:rPr>
      <w:t>ITT Reference Number 21251</w:t>
    </w:r>
  </w:p>
  <w:p w14:paraId="2C03D5E0" w14:textId="388B0F64" w:rsidR="00482021" w:rsidRDefault="004820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9BDD1" w14:textId="77777777" w:rsidR="00482021" w:rsidRDefault="00482021" w:rsidP="00A840F2">
    <w:pPr>
      <w:pStyle w:val="Header"/>
      <w:spacing w:after="0"/>
      <w:jc w:val="center"/>
    </w:pPr>
    <w:r w:rsidRPr="009D0EAE">
      <w:rPr>
        <w:noProof/>
        <w:sz w:val="20"/>
        <w:szCs w:val="20"/>
        <w:lang w:eastAsia="en-GB"/>
      </w:rPr>
      <w:drawing>
        <wp:anchor distT="0" distB="0" distL="114300" distR="114300" simplePos="0" relativeHeight="251658242" behindDoc="0" locked="0" layoutInCell="1" allowOverlap="1" wp14:anchorId="6C205527" wp14:editId="2F6F99D4">
          <wp:simplePos x="0" y="0"/>
          <wp:positionH relativeFrom="column">
            <wp:posOffset>-438150</wp:posOffset>
          </wp:positionH>
          <wp:positionV relativeFrom="paragraph">
            <wp:posOffset>8890</wp:posOffset>
          </wp:positionV>
          <wp:extent cx="876300" cy="723900"/>
          <wp:effectExtent l="0" t="0" r="0" b="0"/>
          <wp:wrapNone/>
          <wp:docPr id="12" name="Picture 12"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76300" cy="723900"/>
                  </a:xfrm>
                  <a:prstGeom prst="rect">
                    <a:avLst/>
                  </a:prstGeom>
                  <a:noFill/>
                  <a:ln w="9525">
                    <a:noFill/>
                    <a:miter lim="800000"/>
                    <a:headEnd/>
                    <a:tailEnd/>
                  </a:ln>
                </pic:spPr>
              </pic:pic>
            </a:graphicData>
          </a:graphic>
        </wp:anchor>
      </w:drawing>
    </w:r>
    <w:r>
      <w:t>OFFICIAL</w:t>
    </w:r>
  </w:p>
  <w:p w14:paraId="35E3B30C" w14:textId="77777777" w:rsidR="00482021" w:rsidRDefault="00482021" w:rsidP="00A840F2">
    <w:pPr>
      <w:pStyle w:val="Header"/>
      <w:spacing w:after="0"/>
      <w:jc w:val="center"/>
    </w:pPr>
    <w:r w:rsidRPr="00B51DFB">
      <w:t>Appendix D – Response Guidance</w:t>
    </w:r>
  </w:p>
  <w:p w14:paraId="7B58AF11" w14:textId="77777777" w:rsidR="00482021" w:rsidRPr="001F656C" w:rsidRDefault="00482021" w:rsidP="001F656C">
    <w:pPr>
      <w:pStyle w:val="Header"/>
      <w:spacing w:after="0"/>
      <w:jc w:val="center"/>
      <w:rPr>
        <w:sz w:val="20"/>
        <w:szCs w:val="20"/>
        <w:highlight w:val="yellow"/>
      </w:rPr>
    </w:pPr>
    <w:r w:rsidRPr="00B51DFB">
      <w:rPr>
        <w:rFonts w:cs="Arial"/>
        <w:highlight w:val="yellow"/>
      </w:rPr>
      <w:t>[Insert Procurement Title]</w:t>
    </w:r>
    <w:r w:rsidRPr="00A840F2" w:rsidDel="0049349F">
      <w:rPr>
        <w:sz w:val="20"/>
        <w:szCs w:val="20"/>
        <w:highlight w:val="yellow"/>
      </w:rPr>
      <w:t xml:space="preserve"> </w:t>
    </w:r>
  </w:p>
  <w:p w14:paraId="14412BF8" w14:textId="77777777" w:rsidR="00482021" w:rsidRDefault="00482021" w:rsidP="00F547BA">
    <w:pPr>
      <w:pStyle w:val="Header"/>
      <w:spacing w:after="0"/>
      <w:jc w:val="center"/>
      <w:rPr>
        <w:rFonts w:cs="Arial"/>
        <w:highlight w:val="yellow"/>
      </w:rPr>
    </w:pPr>
    <w:r>
      <w:rPr>
        <w:rFonts w:cs="Arial"/>
        <w:highlight w:val="yellow"/>
      </w:rPr>
      <w:t>[Insert R</w:t>
    </w:r>
    <w:r w:rsidRPr="00B51DFB">
      <w:rPr>
        <w:rFonts w:cs="Arial"/>
        <w:highlight w:val="yellow"/>
      </w:rPr>
      <w:t>eference Number]</w:t>
    </w:r>
  </w:p>
  <w:p w14:paraId="23408843" w14:textId="77777777" w:rsidR="00482021" w:rsidRPr="00F547BA" w:rsidRDefault="00482021" w:rsidP="00F547BA">
    <w:pPr>
      <w:pStyle w:val="Header"/>
      <w:spacing w:after="0"/>
      <w:jc w:val="center"/>
      <w:rPr>
        <w:rFonts w:cs="Arial"/>
        <w:highlight w:val="yellow"/>
      </w:rPr>
    </w:pPr>
    <w:r>
      <w:rPr>
        <w:noProof/>
        <w:sz w:val="20"/>
        <w:szCs w:val="20"/>
        <w:lang w:eastAsia="en-GB"/>
      </w:rPr>
      <mc:AlternateContent>
        <mc:Choice Requires="wps">
          <w:drawing>
            <wp:anchor distT="4294967295" distB="4294967295" distL="114300" distR="114300" simplePos="0" relativeHeight="251658243" behindDoc="0" locked="0" layoutInCell="1" allowOverlap="1" wp14:anchorId="676D19C7" wp14:editId="5F82D73C">
              <wp:simplePos x="0" y="0"/>
              <wp:positionH relativeFrom="column">
                <wp:posOffset>-47625</wp:posOffset>
              </wp:positionH>
              <wp:positionV relativeFrom="paragraph">
                <wp:posOffset>75564</wp:posOffset>
              </wp:positionV>
              <wp:extent cx="6076950" cy="0"/>
              <wp:effectExtent l="0" t="0" r="19050" b="1905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0259DA" id="_x0000_t32" coordsize="21600,21600" o:spt="32" o:oned="t" path="m,l21600,21600e" filled="f">
              <v:path arrowok="t" fillok="f" o:connecttype="none"/>
              <o:lock v:ext="edit" shapetype="t"/>
            </v:shapetype>
            <v:shape id="AutoShape 1" o:spid="_x0000_s1026" type="#_x0000_t32" style="position:absolute;margin-left:-3.75pt;margin-top:5.95pt;width:478.5pt;height:0;z-index:251658243;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820E4"/>
    <w:multiLevelType w:val="hybridMultilevel"/>
    <w:tmpl w:val="1EDAD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CB2E31"/>
    <w:multiLevelType w:val="hybridMultilevel"/>
    <w:tmpl w:val="64CC5D02"/>
    <w:lvl w:ilvl="0" w:tplc="3DA6674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0DCF6C2E"/>
    <w:multiLevelType w:val="hybridMultilevel"/>
    <w:tmpl w:val="D622710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5636D2"/>
    <w:multiLevelType w:val="hybridMultilevel"/>
    <w:tmpl w:val="CE2C2A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2B67D41"/>
    <w:multiLevelType w:val="hybridMultilevel"/>
    <w:tmpl w:val="F89C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1C100C"/>
    <w:multiLevelType w:val="hybridMultilevel"/>
    <w:tmpl w:val="04EAD7FA"/>
    <w:lvl w:ilvl="0" w:tplc="163C5262">
      <w:start w:val="1"/>
      <w:numFmt w:val="lowerLetter"/>
      <w:lvlText w:val="%1-"/>
      <w:lvlJc w:val="left"/>
      <w:pPr>
        <w:ind w:left="360" w:hanging="360"/>
      </w:pPr>
      <w:rPr>
        <w:rFonts w:ascii="Arial" w:eastAsia="Calibri" w:hAnsi="Arial" w:cs="Arial"/>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55B6F83"/>
    <w:multiLevelType w:val="hybridMultilevel"/>
    <w:tmpl w:val="5E160B74"/>
    <w:lvl w:ilvl="0" w:tplc="3DA6674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75B408D"/>
    <w:multiLevelType w:val="hybridMultilevel"/>
    <w:tmpl w:val="E064DFC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E816243"/>
    <w:multiLevelType w:val="hybridMultilevel"/>
    <w:tmpl w:val="EF6475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2210657"/>
    <w:multiLevelType w:val="hybridMultilevel"/>
    <w:tmpl w:val="E064DFC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249118B"/>
    <w:multiLevelType w:val="hybridMultilevel"/>
    <w:tmpl w:val="B3960E46"/>
    <w:lvl w:ilvl="0" w:tplc="4782A17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2303702B"/>
    <w:multiLevelType w:val="hybridMultilevel"/>
    <w:tmpl w:val="DF60FA44"/>
    <w:lvl w:ilvl="0" w:tplc="71A8CFF2">
      <w:start w:val="1"/>
      <w:numFmt w:val="lowerLetter"/>
      <w:lvlText w:val="%1-"/>
      <w:lvlJc w:val="left"/>
      <w:pPr>
        <w:ind w:left="360" w:hanging="360"/>
      </w:pPr>
      <w:rPr>
        <w:rFonts w:ascii="Arial" w:eastAsia="Calibri" w:hAnsi="Arial"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70F2683"/>
    <w:multiLevelType w:val="hybridMultilevel"/>
    <w:tmpl w:val="07F6AFAA"/>
    <w:lvl w:ilvl="0" w:tplc="08090001">
      <w:start w:val="1"/>
      <w:numFmt w:val="bullet"/>
      <w:lvlText w:val=""/>
      <w:lvlJc w:val="left"/>
      <w:pPr>
        <w:ind w:left="1440" w:hanging="360"/>
      </w:pPr>
      <w:rPr>
        <w:rFonts w:ascii="Symbol" w:hAnsi="Symbol"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nsid w:val="278C5754"/>
    <w:multiLevelType w:val="hybridMultilevel"/>
    <w:tmpl w:val="AED6C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B908BE"/>
    <w:multiLevelType w:val="hybridMultilevel"/>
    <w:tmpl w:val="44C828EE"/>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nsid w:val="2D6836A7"/>
    <w:multiLevelType w:val="hybridMultilevel"/>
    <w:tmpl w:val="3B267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9238C1"/>
    <w:multiLevelType w:val="hybridMultilevel"/>
    <w:tmpl w:val="1DD03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5BB0C25"/>
    <w:multiLevelType w:val="hybridMultilevel"/>
    <w:tmpl w:val="4F502B14"/>
    <w:lvl w:ilvl="0" w:tplc="08090001">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366C1DE2"/>
    <w:multiLevelType w:val="hybridMultilevel"/>
    <w:tmpl w:val="371A607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76E3A32"/>
    <w:multiLevelType w:val="hybridMultilevel"/>
    <w:tmpl w:val="912E2B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79C1372"/>
    <w:multiLevelType w:val="hybridMultilevel"/>
    <w:tmpl w:val="66C8755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3CAB3DAE"/>
    <w:multiLevelType w:val="hybridMultilevel"/>
    <w:tmpl w:val="DFD0E84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32111F4"/>
    <w:multiLevelType w:val="hybridMultilevel"/>
    <w:tmpl w:val="47667FBE"/>
    <w:lvl w:ilvl="0" w:tplc="5380B3B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453D0345"/>
    <w:multiLevelType w:val="hybridMultilevel"/>
    <w:tmpl w:val="84E2730A"/>
    <w:lvl w:ilvl="0" w:tplc="B40E26D4">
      <w:start w:val="1"/>
      <w:numFmt w:val="lowerLetter"/>
      <w:lvlText w:val="%1-"/>
      <w:lvlJc w:val="left"/>
      <w:pPr>
        <w:ind w:left="360" w:hanging="360"/>
      </w:pPr>
      <w:rPr>
        <w:rFonts w:ascii="Arial" w:eastAsia="Calibri" w:hAnsi="Arial" w:cs="Arial"/>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9493860"/>
    <w:multiLevelType w:val="hybridMultilevel"/>
    <w:tmpl w:val="06D688AE"/>
    <w:lvl w:ilvl="0" w:tplc="E92E27DE">
      <w:start w:val="1"/>
      <w:numFmt w:val="lowerLetter"/>
      <w:lvlText w:val="%1-"/>
      <w:lvlJc w:val="left"/>
      <w:pPr>
        <w:ind w:left="360" w:hanging="360"/>
      </w:pPr>
      <w:rPr>
        <w:rFonts w:ascii="Arial" w:eastAsia="Calibri" w:hAnsi="Arial" w:cs="Arial"/>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4AAC6344"/>
    <w:multiLevelType w:val="multilevel"/>
    <w:tmpl w:val="E84AE5BC"/>
    <w:lvl w:ilvl="0">
      <w:start w:val="1"/>
      <w:numFmt w:val="decimal"/>
      <w:lvlText w:val="%1."/>
      <w:lvlJc w:val="left"/>
      <w:pPr>
        <w:ind w:left="720" w:hanging="360"/>
      </w:pPr>
      <w:rPr>
        <w:rFonts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6">
    <w:nsid w:val="4DD64737"/>
    <w:multiLevelType w:val="hybridMultilevel"/>
    <w:tmpl w:val="952C4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0A51CB8"/>
    <w:multiLevelType w:val="hybridMultilevel"/>
    <w:tmpl w:val="64CC5D02"/>
    <w:lvl w:ilvl="0" w:tplc="3DA6674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53077EAB"/>
    <w:multiLevelType w:val="hybridMultilevel"/>
    <w:tmpl w:val="970C4C2E"/>
    <w:lvl w:ilvl="0" w:tplc="71A8CFF2">
      <w:start w:val="1"/>
      <w:numFmt w:val="lowerLetter"/>
      <w:lvlText w:val="%1-"/>
      <w:lvlJc w:val="left"/>
      <w:pPr>
        <w:ind w:left="360" w:hanging="360"/>
      </w:pPr>
      <w:rPr>
        <w:rFonts w:ascii="Arial" w:eastAsia="Calibri" w:hAnsi="Arial"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nsid w:val="56EF4C92"/>
    <w:multiLevelType w:val="hybridMultilevel"/>
    <w:tmpl w:val="9AE0F6A2"/>
    <w:lvl w:ilvl="0" w:tplc="71A8CFF2">
      <w:start w:val="1"/>
      <w:numFmt w:val="lowerLetter"/>
      <w:lvlText w:val="%1-"/>
      <w:lvlJc w:val="left"/>
      <w:pPr>
        <w:ind w:left="360" w:hanging="360"/>
      </w:pPr>
      <w:rPr>
        <w:rFonts w:ascii="Arial" w:eastAsia="Calibri" w:hAnsi="Arial"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nsid w:val="5810284F"/>
    <w:multiLevelType w:val="hybridMultilevel"/>
    <w:tmpl w:val="22403A4E"/>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84D5CB3"/>
    <w:multiLevelType w:val="hybridMultilevel"/>
    <w:tmpl w:val="ECA889EE"/>
    <w:name w:val="Plato Schedule Numbering List"/>
    <w:lvl w:ilvl="0" w:tplc="39EEB142">
      <w:start w:val="1"/>
      <w:numFmt w:val="lowerLetter"/>
      <w:lvlText w:val="%1)"/>
      <w:lvlJc w:val="left"/>
      <w:pPr>
        <w:ind w:left="780" w:hanging="360"/>
      </w:pPr>
    </w:lvl>
    <w:lvl w:ilvl="1" w:tplc="AA7E4890" w:tentative="1">
      <w:start w:val="1"/>
      <w:numFmt w:val="lowerLetter"/>
      <w:lvlText w:val="%2."/>
      <w:lvlJc w:val="left"/>
      <w:pPr>
        <w:ind w:left="1500" w:hanging="360"/>
      </w:pPr>
    </w:lvl>
    <w:lvl w:ilvl="2" w:tplc="496E5DB4" w:tentative="1">
      <w:start w:val="1"/>
      <w:numFmt w:val="lowerRoman"/>
      <w:lvlText w:val="%3."/>
      <w:lvlJc w:val="right"/>
      <w:pPr>
        <w:ind w:left="2220" w:hanging="180"/>
      </w:pPr>
    </w:lvl>
    <w:lvl w:ilvl="3" w:tplc="43E29C9C" w:tentative="1">
      <w:start w:val="1"/>
      <w:numFmt w:val="decimal"/>
      <w:lvlText w:val="%4."/>
      <w:lvlJc w:val="left"/>
      <w:pPr>
        <w:ind w:left="2940" w:hanging="360"/>
      </w:pPr>
    </w:lvl>
    <w:lvl w:ilvl="4" w:tplc="7DF6E308" w:tentative="1">
      <w:start w:val="1"/>
      <w:numFmt w:val="lowerLetter"/>
      <w:lvlText w:val="%5."/>
      <w:lvlJc w:val="left"/>
      <w:pPr>
        <w:ind w:left="3660" w:hanging="360"/>
      </w:pPr>
    </w:lvl>
    <w:lvl w:ilvl="5" w:tplc="2FCC2432" w:tentative="1">
      <w:start w:val="1"/>
      <w:numFmt w:val="lowerRoman"/>
      <w:lvlText w:val="%6."/>
      <w:lvlJc w:val="right"/>
      <w:pPr>
        <w:ind w:left="4380" w:hanging="180"/>
      </w:pPr>
    </w:lvl>
    <w:lvl w:ilvl="6" w:tplc="157A2938" w:tentative="1">
      <w:start w:val="1"/>
      <w:numFmt w:val="decimal"/>
      <w:lvlText w:val="%7."/>
      <w:lvlJc w:val="left"/>
      <w:pPr>
        <w:ind w:left="5100" w:hanging="360"/>
      </w:pPr>
    </w:lvl>
    <w:lvl w:ilvl="7" w:tplc="A63CFC08" w:tentative="1">
      <w:start w:val="1"/>
      <w:numFmt w:val="lowerLetter"/>
      <w:lvlText w:val="%8."/>
      <w:lvlJc w:val="left"/>
      <w:pPr>
        <w:ind w:left="5820" w:hanging="360"/>
      </w:pPr>
    </w:lvl>
    <w:lvl w:ilvl="8" w:tplc="4F0ABD54" w:tentative="1">
      <w:start w:val="1"/>
      <w:numFmt w:val="lowerRoman"/>
      <w:lvlText w:val="%9."/>
      <w:lvlJc w:val="right"/>
      <w:pPr>
        <w:ind w:left="6540" w:hanging="180"/>
      </w:pPr>
    </w:lvl>
  </w:abstractNum>
  <w:abstractNum w:abstractNumId="32">
    <w:nsid w:val="58EC223D"/>
    <w:multiLevelType w:val="hybridMultilevel"/>
    <w:tmpl w:val="98BE3114"/>
    <w:lvl w:ilvl="0" w:tplc="9190ECB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nsid w:val="5C6841B2"/>
    <w:multiLevelType w:val="hybridMultilevel"/>
    <w:tmpl w:val="05AAB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D7511B6"/>
    <w:multiLevelType w:val="hybridMultilevel"/>
    <w:tmpl w:val="2B3A983A"/>
    <w:lvl w:ilvl="0" w:tplc="71A8CFF2">
      <w:start w:val="1"/>
      <w:numFmt w:val="low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DC50D64"/>
    <w:multiLevelType w:val="hybridMultilevel"/>
    <w:tmpl w:val="6A245362"/>
    <w:lvl w:ilvl="0" w:tplc="D8EE9BCC">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nsid w:val="5EB46C11"/>
    <w:multiLevelType w:val="hybridMultilevel"/>
    <w:tmpl w:val="3356E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0561E39"/>
    <w:multiLevelType w:val="hybridMultilevel"/>
    <w:tmpl w:val="1D828596"/>
    <w:lvl w:ilvl="0" w:tplc="71A8CFF2">
      <w:start w:val="1"/>
      <w:numFmt w:val="lowerLetter"/>
      <w:lvlText w:val="%1-"/>
      <w:lvlJc w:val="left"/>
      <w:pPr>
        <w:ind w:left="360" w:hanging="360"/>
      </w:pPr>
      <w:rPr>
        <w:rFonts w:ascii="Arial" w:eastAsia="Calibri" w:hAnsi="Arial" w:cs="Arial"/>
      </w:rPr>
    </w:lvl>
    <w:lvl w:ilvl="1" w:tplc="08090019" w:tentative="1">
      <w:start w:val="1"/>
      <w:numFmt w:val="lowerLetter"/>
      <w:lvlText w:val="%2."/>
      <w:lvlJc w:val="left"/>
      <w:pPr>
        <w:ind w:left="371" w:hanging="360"/>
      </w:pPr>
    </w:lvl>
    <w:lvl w:ilvl="2" w:tplc="0809001B" w:tentative="1">
      <w:start w:val="1"/>
      <w:numFmt w:val="lowerRoman"/>
      <w:lvlText w:val="%3."/>
      <w:lvlJc w:val="right"/>
      <w:pPr>
        <w:ind w:left="1091" w:hanging="180"/>
      </w:pPr>
    </w:lvl>
    <w:lvl w:ilvl="3" w:tplc="0809000F" w:tentative="1">
      <w:start w:val="1"/>
      <w:numFmt w:val="decimal"/>
      <w:lvlText w:val="%4."/>
      <w:lvlJc w:val="left"/>
      <w:pPr>
        <w:ind w:left="1811" w:hanging="360"/>
      </w:pPr>
    </w:lvl>
    <w:lvl w:ilvl="4" w:tplc="08090019" w:tentative="1">
      <w:start w:val="1"/>
      <w:numFmt w:val="lowerLetter"/>
      <w:lvlText w:val="%5."/>
      <w:lvlJc w:val="left"/>
      <w:pPr>
        <w:ind w:left="2531" w:hanging="360"/>
      </w:pPr>
    </w:lvl>
    <w:lvl w:ilvl="5" w:tplc="0809001B" w:tentative="1">
      <w:start w:val="1"/>
      <w:numFmt w:val="lowerRoman"/>
      <w:lvlText w:val="%6."/>
      <w:lvlJc w:val="right"/>
      <w:pPr>
        <w:ind w:left="3251" w:hanging="180"/>
      </w:pPr>
    </w:lvl>
    <w:lvl w:ilvl="6" w:tplc="0809000F" w:tentative="1">
      <w:start w:val="1"/>
      <w:numFmt w:val="decimal"/>
      <w:lvlText w:val="%7."/>
      <w:lvlJc w:val="left"/>
      <w:pPr>
        <w:ind w:left="3971" w:hanging="360"/>
      </w:pPr>
    </w:lvl>
    <w:lvl w:ilvl="7" w:tplc="08090019" w:tentative="1">
      <w:start w:val="1"/>
      <w:numFmt w:val="lowerLetter"/>
      <w:lvlText w:val="%8."/>
      <w:lvlJc w:val="left"/>
      <w:pPr>
        <w:ind w:left="4691" w:hanging="360"/>
      </w:pPr>
    </w:lvl>
    <w:lvl w:ilvl="8" w:tplc="0809001B" w:tentative="1">
      <w:start w:val="1"/>
      <w:numFmt w:val="lowerRoman"/>
      <w:lvlText w:val="%9."/>
      <w:lvlJc w:val="right"/>
      <w:pPr>
        <w:ind w:left="5411" w:hanging="180"/>
      </w:pPr>
    </w:lvl>
  </w:abstractNum>
  <w:abstractNum w:abstractNumId="38">
    <w:nsid w:val="60F315F2"/>
    <w:multiLevelType w:val="multilevel"/>
    <w:tmpl w:val="2CAC06F6"/>
    <w:lvl w:ilvl="0">
      <w:start w:val="1"/>
      <w:numFmt w:val="decimal"/>
      <w:pStyle w:val="Paragraph2"/>
      <w:lvlText w:val="%1."/>
      <w:lvlJc w:val="left"/>
      <w:pPr>
        <w:tabs>
          <w:tab w:val="num" w:pos="720"/>
        </w:tabs>
        <w:ind w:left="720" w:hanging="720"/>
      </w:pPr>
      <w:rPr>
        <w:rFonts w:cs="Times New Roman" w:hint="default"/>
      </w:rPr>
    </w:lvl>
    <w:lvl w:ilvl="1">
      <w:start w:val="1"/>
      <w:numFmt w:val="decimal"/>
      <w:pStyle w:val="Paragraph3"/>
      <w:lvlText w:val="%1.%2."/>
      <w:lvlJc w:val="left"/>
      <w:pPr>
        <w:tabs>
          <w:tab w:val="num" w:pos="720"/>
        </w:tabs>
        <w:ind w:left="720" w:hanging="720"/>
      </w:pPr>
      <w:rPr>
        <w:rFonts w:cs="Times New Roman" w:hint="default"/>
        <w:b w:val="0"/>
      </w:rPr>
    </w:lvl>
    <w:lvl w:ilvl="2">
      <w:start w:val="1"/>
      <w:numFmt w:val="decimal"/>
      <w:pStyle w:val="Paragraph4"/>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nsid w:val="614B4C62"/>
    <w:multiLevelType w:val="multilevel"/>
    <w:tmpl w:val="19621CAE"/>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nsid w:val="63D77895"/>
    <w:multiLevelType w:val="hybridMultilevel"/>
    <w:tmpl w:val="06D688AE"/>
    <w:lvl w:ilvl="0" w:tplc="E92E27DE">
      <w:start w:val="1"/>
      <w:numFmt w:val="lowerLetter"/>
      <w:lvlText w:val="%1-"/>
      <w:lvlJc w:val="left"/>
      <w:pPr>
        <w:ind w:left="360" w:hanging="360"/>
      </w:pPr>
      <w:rPr>
        <w:rFonts w:ascii="Arial" w:eastAsia="Calibri" w:hAnsi="Arial" w:cs="Arial"/>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nsid w:val="66922F64"/>
    <w:multiLevelType w:val="hybridMultilevel"/>
    <w:tmpl w:val="9E56F6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6A812E86"/>
    <w:multiLevelType w:val="hybridMultilevel"/>
    <w:tmpl w:val="0D6E84CC"/>
    <w:lvl w:ilvl="0" w:tplc="08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4221BB3"/>
    <w:multiLevelType w:val="hybridMultilevel"/>
    <w:tmpl w:val="DD107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8506775"/>
    <w:multiLevelType w:val="hybridMultilevel"/>
    <w:tmpl w:val="A3BABA9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8662E2A"/>
    <w:multiLevelType w:val="hybridMultilevel"/>
    <w:tmpl w:val="2F203AA4"/>
    <w:lvl w:ilvl="0" w:tplc="2DD21B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7F041F19"/>
    <w:multiLevelType w:val="hybridMultilevel"/>
    <w:tmpl w:val="E7FEAACA"/>
    <w:lvl w:ilvl="0" w:tplc="152479D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7F8E3C9E"/>
    <w:multiLevelType w:val="hybridMultilevel"/>
    <w:tmpl w:val="960CE2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8"/>
  </w:num>
  <w:num w:numId="2">
    <w:abstractNumId w:val="42"/>
  </w:num>
  <w:num w:numId="3">
    <w:abstractNumId w:val="25"/>
  </w:num>
  <w:num w:numId="4">
    <w:abstractNumId w:val="13"/>
  </w:num>
  <w:num w:numId="5">
    <w:abstractNumId w:val="9"/>
  </w:num>
  <w:num w:numId="6">
    <w:abstractNumId w:val="41"/>
  </w:num>
  <w:num w:numId="7">
    <w:abstractNumId w:val="39"/>
  </w:num>
  <w:num w:numId="8">
    <w:abstractNumId w:val="7"/>
  </w:num>
  <w:num w:numId="9">
    <w:abstractNumId w:val="16"/>
  </w:num>
  <w:num w:numId="10">
    <w:abstractNumId w:val="36"/>
  </w:num>
  <w:num w:numId="11">
    <w:abstractNumId w:val="14"/>
  </w:num>
  <w:num w:numId="12">
    <w:abstractNumId w:val="0"/>
  </w:num>
  <w:num w:numId="13">
    <w:abstractNumId w:val="4"/>
  </w:num>
  <w:num w:numId="14">
    <w:abstractNumId w:val="26"/>
  </w:num>
  <w:num w:numId="15">
    <w:abstractNumId w:val="8"/>
  </w:num>
  <w:num w:numId="16">
    <w:abstractNumId w:val="15"/>
  </w:num>
  <w:num w:numId="17">
    <w:abstractNumId w:val="43"/>
  </w:num>
  <w:num w:numId="18">
    <w:abstractNumId w:val="33"/>
  </w:num>
  <w:num w:numId="19">
    <w:abstractNumId w:val="46"/>
  </w:num>
  <w:num w:numId="20">
    <w:abstractNumId w:val="19"/>
  </w:num>
  <w:num w:numId="21">
    <w:abstractNumId w:val="35"/>
  </w:num>
  <w:num w:numId="22">
    <w:abstractNumId w:val="10"/>
  </w:num>
  <w:num w:numId="23">
    <w:abstractNumId w:val="27"/>
  </w:num>
  <w:num w:numId="24">
    <w:abstractNumId w:val="32"/>
  </w:num>
  <w:num w:numId="25">
    <w:abstractNumId w:val="45"/>
  </w:num>
  <w:num w:numId="26">
    <w:abstractNumId w:val="22"/>
  </w:num>
  <w:num w:numId="27">
    <w:abstractNumId w:val="37"/>
  </w:num>
  <w:num w:numId="28">
    <w:abstractNumId w:val="2"/>
  </w:num>
  <w:num w:numId="29">
    <w:abstractNumId w:val="3"/>
  </w:num>
  <w:num w:numId="30">
    <w:abstractNumId w:val="20"/>
  </w:num>
  <w:num w:numId="31">
    <w:abstractNumId w:val="6"/>
  </w:num>
  <w:num w:numId="32">
    <w:abstractNumId w:val="12"/>
  </w:num>
  <w:num w:numId="33">
    <w:abstractNumId w:val="18"/>
  </w:num>
  <w:num w:numId="34">
    <w:abstractNumId w:val="47"/>
  </w:num>
  <w:num w:numId="35">
    <w:abstractNumId w:val="21"/>
  </w:num>
  <w:num w:numId="36">
    <w:abstractNumId w:val="17"/>
  </w:num>
  <w:num w:numId="37">
    <w:abstractNumId w:val="44"/>
  </w:num>
  <w:num w:numId="38">
    <w:abstractNumId w:val="30"/>
  </w:num>
  <w:num w:numId="39">
    <w:abstractNumId w:val="1"/>
  </w:num>
  <w:num w:numId="40">
    <w:abstractNumId w:val="5"/>
  </w:num>
  <w:num w:numId="41">
    <w:abstractNumId w:val="24"/>
  </w:num>
  <w:num w:numId="42">
    <w:abstractNumId w:val="29"/>
  </w:num>
  <w:num w:numId="43">
    <w:abstractNumId w:val="34"/>
  </w:num>
  <w:num w:numId="44">
    <w:abstractNumId w:val="40"/>
  </w:num>
  <w:num w:numId="45">
    <w:abstractNumId w:val="11"/>
  </w:num>
  <w:num w:numId="46">
    <w:abstractNumId w:val="28"/>
  </w:num>
  <w:num w:numId="47">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52E"/>
    <w:rsid w:val="00000731"/>
    <w:rsid w:val="000058F5"/>
    <w:rsid w:val="00010388"/>
    <w:rsid w:val="00011631"/>
    <w:rsid w:val="00013823"/>
    <w:rsid w:val="00013E07"/>
    <w:rsid w:val="000172EF"/>
    <w:rsid w:val="0001791A"/>
    <w:rsid w:val="00017EB6"/>
    <w:rsid w:val="000217A3"/>
    <w:rsid w:val="00021C5E"/>
    <w:rsid w:val="00023FA2"/>
    <w:rsid w:val="000246B3"/>
    <w:rsid w:val="000246D9"/>
    <w:rsid w:val="000248EA"/>
    <w:rsid w:val="00030EAB"/>
    <w:rsid w:val="00033F14"/>
    <w:rsid w:val="00034DBF"/>
    <w:rsid w:val="00035DD5"/>
    <w:rsid w:val="00036D43"/>
    <w:rsid w:val="00041498"/>
    <w:rsid w:val="00041526"/>
    <w:rsid w:val="00045937"/>
    <w:rsid w:val="00046A8C"/>
    <w:rsid w:val="00052240"/>
    <w:rsid w:val="00052727"/>
    <w:rsid w:val="000536CF"/>
    <w:rsid w:val="0006085F"/>
    <w:rsid w:val="0006231F"/>
    <w:rsid w:val="00063E41"/>
    <w:rsid w:val="000645CA"/>
    <w:rsid w:val="000645FF"/>
    <w:rsid w:val="00065F51"/>
    <w:rsid w:val="00070B98"/>
    <w:rsid w:val="000720BD"/>
    <w:rsid w:val="00073580"/>
    <w:rsid w:val="000737FF"/>
    <w:rsid w:val="000761EE"/>
    <w:rsid w:val="00077373"/>
    <w:rsid w:val="000776D3"/>
    <w:rsid w:val="000824D8"/>
    <w:rsid w:val="000825D6"/>
    <w:rsid w:val="00083C72"/>
    <w:rsid w:val="00090B7E"/>
    <w:rsid w:val="000918F5"/>
    <w:rsid w:val="000956D9"/>
    <w:rsid w:val="000975F3"/>
    <w:rsid w:val="00097A29"/>
    <w:rsid w:val="00097C16"/>
    <w:rsid w:val="000A1EB4"/>
    <w:rsid w:val="000A599D"/>
    <w:rsid w:val="000B5312"/>
    <w:rsid w:val="000C1EA7"/>
    <w:rsid w:val="000C25EE"/>
    <w:rsid w:val="000C3065"/>
    <w:rsid w:val="000C3305"/>
    <w:rsid w:val="000C3D78"/>
    <w:rsid w:val="000C48C9"/>
    <w:rsid w:val="000C5B6F"/>
    <w:rsid w:val="000D0FDF"/>
    <w:rsid w:val="000D3530"/>
    <w:rsid w:val="000D6259"/>
    <w:rsid w:val="000D7AA8"/>
    <w:rsid w:val="000D7CB3"/>
    <w:rsid w:val="000D7EC9"/>
    <w:rsid w:val="000E2278"/>
    <w:rsid w:val="000F11B7"/>
    <w:rsid w:val="000F273C"/>
    <w:rsid w:val="000F2FCA"/>
    <w:rsid w:val="000F32D5"/>
    <w:rsid w:val="000F7B90"/>
    <w:rsid w:val="001005DC"/>
    <w:rsid w:val="00101CF9"/>
    <w:rsid w:val="00104368"/>
    <w:rsid w:val="0011179E"/>
    <w:rsid w:val="00112BE4"/>
    <w:rsid w:val="001146E5"/>
    <w:rsid w:val="001149B6"/>
    <w:rsid w:val="00114C1B"/>
    <w:rsid w:val="00116D2B"/>
    <w:rsid w:val="00117102"/>
    <w:rsid w:val="00121FC3"/>
    <w:rsid w:val="0012336A"/>
    <w:rsid w:val="0012455C"/>
    <w:rsid w:val="0012460C"/>
    <w:rsid w:val="001259B8"/>
    <w:rsid w:val="001267F1"/>
    <w:rsid w:val="00127C13"/>
    <w:rsid w:val="001337DD"/>
    <w:rsid w:val="001373DE"/>
    <w:rsid w:val="001374DA"/>
    <w:rsid w:val="00137B9D"/>
    <w:rsid w:val="00142AD0"/>
    <w:rsid w:val="00144C08"/>
    <w:rsid w:val="0014662E"/>
    <w:rsid w:val="00147082"/>
    <w:rsid w:val="001500F7"/>
    <w:rsid w:val="00150798"/>
    <w:rsid w:val="001545E8"/>
    <w:rsid w:val="001549E1"/>
    <w:rsid w:val="00155E58"/>
    <w:rsid w:val="001600E0"/>
    <w:rsid w:val="00165395"/>
    <w:rsid w:val="001671B9"/>
    <w:rsid w:val="0017021E"/>
    <w:rsid w:val="001705E5"/>
    <w:rsid w:val="00174E62"/>
    <w:rsid w:val="00175FA1"/>
    <w:rsid w:val="00180722"/>
    <w:rsid w:val="00180997"/>
    <w:rsid w:val="00181392"/>
    <w:rsid w:val="00181A15"/>
    <w:rsid w:val="00182847"/>
    <w:rsid w:val="0018399E"/>
    <w:rsid w:val="00185609"/>
    <w:rsid w:val="001856DB"/>
    <w:rsid w:val="00186894"/>
    <w:rsid w:val="00190D60"/>
    <w:rsid w:val="00195580"/>
    <w:rsid w:val="00195582"/>
    <w:rsid w:val="00195F8A"/>
    <w:rsid w:val="00197566"/>
    <w:rsid w:val="001A064A"/>
    <w:rsid w:val="001A778E"/>
    <w:rsid w:val="001B0C8B"/>
    <w:rsid w:val="001B1A63"/>
    <w:rsid w:val="001B4850"/>
    <w:rsid w:val="001B5640"/>
    <w:rsid w:val="001B7480"/>
    <w:rsid w:val="001C0C3F"/>
    <w:rsid w:val="001C0E37"/>
    <w:rsid w:val="001C1BDF"/>
    <w:rsid w:val="001C2D59"/>
    <w:rsid w:val="001D026B"/>
    <w:rsid w:val="001D0F95"/>
    <w:rsid w:val="001D24E3"/>
    <w:rsid w:val="001D2ECD"/>
    <w:rsid w:val="001D2FD2"/>
    <w:rsid w:val="001D76A5"/>
    <w:rsid w:val="001E2B9B"/>
    <w:rsid w:val="001E314E"/>
    <w:rsid w:val="001E3A02"/>
    <w:rsid w:val="001E6B95"/>
    <w:rsid w:val="001E6F1D"/>
    <w:rsid w:val="001E7757"/>
    <w:rsid w:val="001F00F7"/>
    <w:rsid w:val="001F0306"/>
    <w:rsid w:val="001F0B62"/>
    <w:rsid w:val="001F3DA3"/>
    <w:rsid w:val="001F4808"/>
    <w:rsid w:val="001F656C"/>
    <w:rsid w:val="001F7E70"/>
    <w:rsid w:val="00200C39"/>
    <w:rsid w:val="0020522C"/>
    <w:rsid w:val="002129E4"/>
    <w:rsid w:val="00216B6F"/>
    <w:rsid w:val="00216CEF"/>
    <w:rsid w:val="00216F98"/>
    <w:rsid w:val="00217410"/>
    <w:rsid w:val="00223455"/>
    <w:rsid w:val="002245DD"/>
    <w:rsid w:val="002275E1"/>
    <w:rsid w:val="0022770A"/>
    <w:rsid w:val="00234863"/>
    <w:rsid w:val="00235853"/>
    <w:rsid w:val="002373CE"/>
    <w:rsid w:val="00237546"/>
    <w:rsid w:val="0024172C"/>
    <w:rsid w:val="00241E43"/>
    <w:rsid w:val="002429CE"/>
    <w:rsid w:val="00243140"/>
    <w:rsid w:val="00243368"/>
    <w:rsid w:val="002439DA"/>
    <w:rsid w:val="0024442D"/>
    <w:rsid w:val="002448F4"/>
    <w:rsid w:val="0024496F"/>
    <w:rsid w:val="002522DF"/>
    <w:rsid w:val="00252425"/>
    <w:rsid w:val="00260B88"/>
    <w:rsid w:val="00261070"/>
    <w:rsid w:val="00264D74"/>
    <w:rsid w:val="0027110A"/>
    <w:rsid w:val="002711A1"/>
    <w:rsid w:val="00271DFF"/>
    <w:rsid w:val="0027409C"/>
    <w:rsid w:val="00276914"/>
    <w:rsid w:val="00277914"/>
    <w:rsid w:val="00283A43"/>
    <w:rsid w:val="00284F46"/>
    <w:rsid w:val="00291E0B"/>
    <w:rsid w:val="00293C06"/>
    <w:rsid w:val="002975C3"/>
    <w:rsid w:val="002A0DEB"/>
    <w:rsid w:val="002A21F2"/>
    <w:rsid w:val="002A294C"/>
    <w:rsid w:val="002A325F"/>
    <w:rsid w:val="002A34C9"/>
    <w:rsid w:val="002A41F8"/>
    <w:rsid w:val="002A6F9F"/>
    <w:rsid w:val="002A7825"/>
    <w:rsid w:val="002A7DFA"/>
    <w:rsid w:val="002B0D65"/>
    <w:rsid w:val="002B1B43"/>
    <w:rsid w:val="002B1D40"/>
    <w:rsid w:val="002B5C91"/>
    <w:rsid w:val="002B6D1F"/>
    <w:rsid w:val="002B7CC2"/>
    <w:rsid w:val="002C053C"/>
    <w:rsid w:val="002C1113"/>
    <w:rsid w:val="002C13B1"/>
    <w:rsid w:val="002C2212"/>
    <w:rsid w:val="002C52C6"/>
    <w:rsid w:val="002C6F12"/>
    <w:rsid w:val="002C7DFE"/>
    <w:rsid w:val="002D1958"/>
    <w:rsid w:val="002D2524"/>
    <w:rsid w:val="002D4568"/>
    <w:rsid w:val="002D4BEB"/>
    <w:rsid w:val="002D68E1"/>
    <w:rsid w:val="002D7A4A"/>
    <w:rsid w:val="002E0C4A"/>
    <w:rsid w:val="002E1AC3"/>
    <w:rsid w:val="002E214D"/>
    <w:rsid w:val="002E6422"/>
    <w:rsid w:val="002F090B"/>
    <w:rsid w:val="002F58AC"/>
    <w:rsid w:val="002F61DA"/>
    <w:rsid w:val="002F6D61"/>
    <w:rsid w:val="00300058"/>
    <w:rsid w:val="00303167"/>
    <w:rsid w:val="00303CB4"/>
    <w:rsid w:val="00305944"/>
    <w:rsid w:val="003110F7"/>
    <w:rsid w:val="00314042"/>
    <w:rsid w:val="00314CAF"/>
    <w:rsid w:val="00314FCB"/>
    <w:rsid w:val="003159EC"/>
    <w:rsid w:val="00315BBA"/>
    <w:rsid w:val="00323C0F"/>
    <w:rsid w:val="003246B6"/>
    <w:rsid w:val="003268F6"/>
    <w:rsid w:val="00326B57"/>
    <w:rsid w:val="0032720C"/>
    <w:rsid w:val="003302E9"/>
    <w:rsid w:val="003306F8"/>
    <w:rsid w:val="00333896"/>
    <w:rsid w:val="003347C1"/>
    <w:rsid w:val="00334C95"/>
    <w:rsid w:val="00336532"/>
    <w:rsid w:val="003369F6"/>
    <w:rsid w:val="00340D69"/>
    <w:rsid w:val="00341DA0"/>
    <w:rsid w:val="003437A0"/>
    <w:rsid w:val="003445A1"/>
    <w:rsid w:val="00346F31"/>
    <w:rsid w:val="00351F53"/>
    <w:rsid w:val="0035355D"/>
    <w:rsid w:val="00355031"/>
    <w:rsid w:val="00355ED8"/>
    <w:rsid w:val="0036060D"/>
    <w:rsid w:val="003646A3"/>
    <w:rsid w:val="00367C7A"/>
    <w:rsid w:val="00370E6B"/>
    <w:rsid w:val="003712D7"/>
    <w:rsid w:val="0037355B"/>
    <w:rsid w:val="003757CF"/>
    <w:rsid w:val="00375C97"/>
    <w:rsid w:val="00376AFE"/>
    <w:rsid w:val="0037704A"/>
    <w:rsid w:val="0037775E"/>
    <w:rsid w:val="00380805"/>
    <w:rsid w:val="003816C0"/>
    <w:rsid w:val="00383973"/>
    <w:rsid w:val="00384563"/>
    <w:rsid w:val="0038534E"/>
    <w:rsid w:val="003875E7"/>
    <w:rsid w:val="00390A1F"/>
    <w:rsid w:val="00391C9E"/>
    <w:rsid w:val="00393287"/>
    <w:rsid w:val="00393A4D"/>
    <w:rsid w:val="00394222"/>
    <w:rsid w:val="00395293"/>
    <w:rsid w:val="003A05C7"/>
    <w:rsid w:val="003A07EF"/>
    <w:rsid w:val="003A4353"/>
    <w:rsid w:val="003A6612"/>
    <w:rsid w:val="003A6C28"/>
    <w:rsid w:val="003A72C4"/>
    <w:rsid w:val="003A7BDD"/>
    <w:rsid w:val="003B0D4D"/>
    <w:rsid w:val="003B26C6"/>
    <w:rsid w:val="003B2F0B"/>
    <w:rsid w:val="003B71BF"/>
    <w:rsid w:val="003C3283"/>
    <w:rsid w:val="003C3F0E"/>
    <w:rsid w:val="003C516E"/>
    <w:rsid w:val="003C5620"/>
    <w:rsid w:val="003C6E58"/>
    <w:rsid w:val="003D0F26"/>
    <w:rsid w:val="003D354D"/>
    <w:rsid w:val="003D473E"/>
    <w:rsid w:val="003D7150"/>
    <w:rsid w:val="003D771B"/>
    <w:rsid w:val="003E14DA"/>
    <w:rsid w:val="003E3C10"/>
    <w:rsid w:val="003E4FA2"/>
    <w:rsid w:val="003F123A"/>
    <w:rsid w:val="003F43C3"/>
    <w:rsid w:val="003F5610"/>
    <w:rsid w:val="004003A1"/>
    <w:rsid w:val="004003AF"/>
    <w:rsid w:val="00401A16"/>
    <w:rsid w:val="0040270D"/>
    <w:rsid w:val="00402A58"/>
    <w:rsid w:val="004037A0"/>
    <w:rsid w:val="00406859"/>
    <w:rsid w:val="00407784"/>
    <w:rsid w:val="00415647"/>
    <w:rsid w:val="00415F82"/>
    <w:rsid w:val="00416B19"/>
    <w:rsid w:val="00417CA7"/>
    <w:rsid w:val="00420CF6"/>
    <w:rsid w:val="004227F3"/>
    <w:rsid w:val="00422CAA"/>
    <w:rsid w:val="004253A7"/>
    <w:rsid w:val="004257BF"/>
    <w:rsid w:val="00425AA2"/>
    <w:rsid w:val="00427603"/>
    <w:rsid w:val="00431117"/>
    <w:rsid w:val="00431799"/>
    <w:rsid w:val="00431D7D"/>
    <w:rsid w:val="004323B0"/>
    <w:rsid w:val="004337D8"/>
    <w:rsid w:val="00434EA7"/>
    <w:rsid w:val="00435A66"/>
    <w:rsid w:val="00437C99"/>
    <w:rsid w:val="00437CE6"/>
    <w:rsid w:val="00437DA2"/>
    <w:rsid w:val="00440B48"/>
    <w:rsid w:val="00441940"/>
    <w:rsid w:val="00446832"/>
    <w:rsid w:val="004515C5"/>
    <w:rsid w:val="0045341B"/>
    <w:rsid w:val="004557AF"/>
    <w:rsid w:val="0045661C"/>
    <w:rsid w:val="00457A8B"/>
    <w:rsid w:val="00457B2E"/>
    <w:rsid w:val="004621B5"/>
    <w:rsid w:val="0046408D"/>
    <w:rsid w:val="00464CB8"/>
    <w:rsid w:val="00466B74"/>
    <w:rsid w:val="00467F7B"/>
    <w:rsid w:val="00470459"/>
    <w:rsid w:val="00474880"/>
    <w:rsid w:val="004801B9"/>
    <w:rsid w:val="00482021"/>
    <w:rsid w:val="00485A4C"/>
    <w:rsid w:val="004875BB"/>
    <w:rsid w:val="0049111F"/>
    <w:rsid w:val="0049138F"/>
    <w:rsid w:val="0049349F"/>
    <w:rsid w:val="0049644C"/>
    <w:rsid w:val="00497629"/>
    <w:rsid w:val="004A01F7"/>
    <w:rsid w:val="004A0AFB"/>
    <w:rsid w:val="004A17E9"/>
    <w:rsid w:val="004A255C"/>
    <w:rsid w:val="004A48B8"/>
    <w:rsid w:val="004A6024"/>
    <w:rsid w:val="004A71AD"/>
    <w:rsid w:val="004A7E77"/>
    <w:rsid w:val="004B0DD9"/>
    <w:rsid w:val="004B4D48"/>
    <w:rsid w:val="004B7DFD"/>
    <w:rsid w:val="004C027D"/>
    <w:rsid w:val="004C08FB"/>
    <w:rsid w:val="004C3F28"/>
    <w:rsid w:val="004C47BF"/>
    <w:rsid w:val="004C4BDA"/>
    <w:rsid w:val="004C50E6"/>
    <w:rsid w:val="004C5908"/>
    <w:rsid w:val="004D1E17"/>
    <w:rsid w:val="004D377B"/>
    <w:rsid w:val="004D4262"/>
    <w:rsid w:val="004D45A7"/>
    <w:rsid w:val="004D5FEB"/>
    <w:rsid w:val="004E1DA4"/>
    <w:rsid w:val="004E5DB5"/>
    <w:rsid w:val="004E72D2"/>
    <w:rsid w:val="004F0DF4"/>
    <w:rsid w:val="004F0E44"/>
    <w:rsid w:val="004F1880"/>
    <w:rsid w:val="004F4B67"/>
    <w:rsid w:val="004F4F05"/>
    <w:rsid w:val="004F5DD4"/>
    <w:rsid w:val="004F7FDB"/>
    <w:rsid w:val="005012A5"/>
    <w:rsid w:val="005012CA"/>
    <w:rsid w:val="00502E6F"/>
    <w:rsid w:val="005043F6"/>
    <w:rsid w:val="005047D6"/>
    <w:rsid w:val="00506301"/>
    <w:rsid w:val="00507F78"/>
    <w:rsid w:val="005126B7"/>
    <w:rsid w:val="00513B76"/>
    <w:rsid w:val="00515224"/>
    <w:rsid w:val="00516117"/>
    <w:rsid w:val="00521DB9"/>
    <w:rsid w:val="005252C4"/>
    <w:rsid w:val="0052553B"/>
    <w:rsid w:val="005270E8"/>
    <w:rsid w:val="005322C0"/>
    <w:rsid w:val="00533F71"/>
    <w:rsid w:val="00537722"/>
    <w:rsid w:val="0054394B"/>
    <w:rsid w:val="00543D97"/>
    <w:rsid w:val="0054427C"/>
    <w:rsid w:val="00544CD6"/>
    <w:rsid w:val="005460FE"/>
    <w:rsid w:val="00546737"/>
    <w:rsid w:val="00547820"/>
    <w:rsid w:val="00551457"/>
    <w:rsid w:val="00551E85"/>
    <w:rsid w:val="005535CE"/>
    <w:rsid w:val="00553768"/>
    <w:rsid w:val="005553BC"/>
    <w:rsid w:val="00555EF0"/>
    <w:rsid w:val="00556EBE"/>
    <w:rsid w:val="00557351"/>
    <w:rsid w:val="00557AB4"/>
    <w:rsid w:val="005621C5"/>
    <w:rsid w:val="005627C2"/>
    <w:rsid w:val="005630FC"/>
    <w:rsid w:val="00563CD3"/>
    <w:rsid w:val="00564113"/>
    <w:rsid w:val="005642CE"/>
    <w:rsid w:val="00567B85"/>
    <w:rsid w:val="00572830"/>
    <w:rsid w:val="00574027"/>
    <w:rsid w:val="0057478F"/>
    <w:rsid w:val="005747BD"/>
    <w:rsid w:val="00580626"/>
    <w:rsid w:val="00582BA7"/>
    <w:rsid w:val="00584F07"/>
    <w:rsid w:val="0058543A"/>
    <w:rsid w:val="00585E99"/>
    <w:rsid w:val="00587E31"/>
    <w:rsid w:val="00592AAA"/>
    <w:rsid w:val="005944EA"/>
    <w:rsid w:val="00594AE4"/>
    <w:rsid w:val="00595AB2"/>
    <w:rsid w:val="0059600C"/>
    <w:rsid w:val="005A0E78"/>
    <w:rsid w:val="005A1361"/>
    <w:rsid w:val="005A13EB"/>
    <w:rsid w:val="005A262B"/>
    <w:rsid w:val="005A4C8A"/>
    <w:rsid w:val="005A4D39"/>
    <w:rsid w:val="005A576E"/>
    <w:rsid w:val="005A5DFA"/>
    <w:rsid w:val="005A7682"/>
    <w:rsid w:val="005A7683"/>
    <w:rsid w:val="005A7DCD"/>
    <w:rsid w:val="005B060B"/>
    <w:rsid w:val="005B08A1"/>
    <w:rsid w:val="005B3B09"/>
    <w:rsid w:val="005B4620"/>
    <w:rsid w:val="005B5F06"/>
    <w:rsid w:val="005C0052"/>
    <w:rsid w:val="005C1095"/>
    <w:rsid w:val="005C3AD8"/>
    <w:rsid w:val="005C489E"/>
    <w:rsid w:val="005C5F81"/>
    <w:rsid w:val="005C6DE2"/>
    <w:rsid w:val="005D3F34"/>
    <w:rsid w:val="005D559B"/>
    <w:rsid w:val="005D5E5C"/>
    <w:rsid w:val="005E214B"/>
    <w:rsid w:val="005E6CCE"/>
    <w:rsid w:val="005F00A4"/>
    <w:rsid w:val="005F06F6"/>
    <w:rsid w:val="005F0AC6"/>
    <w:rsid w:val="005F15C6"/>
    <w:rsid w:val="005F25FB"/>
    <w:rsid w:val="005F4872"/>
    <w:rsid w:val="005F5459"/>
    <w:rsid w:val="00602FA0"/>
    <w:rsid w:val="00603C18"/>
    <w:rsid w:val="00603D1F"/>
    <w:rsid w:val="006141B1"/>
    <w:rsid w:val="0061510F"/>
    <w:rsid w:val="00616195"/>
    <w:rsid w:val="00617335"/>
    <w:rsid w:val="0062045D"/>
    <w:rsid w:val="006222C1"/>
    <w:rsid w:val="00622775"/>
    <w:rsid w:val="006236A7"/>
    <w:rsid w:val="00625CDE"/>
    <w:rsid w:val="0062681E"/>
    <w:rsid w:val="00627418"/>
    <w:rsid w:val="00630660"/>
    <w:rsid w:val="00630712"/>
    <w:rsid w:val="006308B9"/>
    <w:rsid w:val="0063216F"/>
    <w:rsid w:val="006323E3"/>
    <w:rsid w:val="00636AEC"/>
    <w:rsid w:val="00637A5F"/>
    <w:rsid w:val="00644AFF"/>
    <w:rsid w:val="006503FB"/>
    <w:rsid w:val="0065077A"/>
    <w:rsid w:val="00652A35"/>
    <w:rsid w:val="00654026"/>
    <w:rsid w:val="00656258"/>
    <w:rsid w:val="00657128"/>
    <w:rsid w:val="00657480"/>
    <w:rsid w:val="00657AA3"/>
    <w:rsid w:val="006610A1"/>
    <w:rsid w:val="006626EE"/>
    <w:rsid w:val="0066405C"/>
    <w:rsid w:val="00664D07"/>
    <w:rsid w:val="00666077"/>
    <w:rsid w:val="00667F84"/>
    <w:rsid w:val="00670E5F"/>
    <w:rsid w:val="0067132A"/>
    <w:rsid w:val="00674741"/>
    <w:rsid w:val="00676254"/>
    <w:rsid w:val="006764BC"/>
    <w:rsid w:val="006764EB"/>
    <w:rsid w:val="00676637"/>
    <w:rsid w:val="0067788A"/>
    <w:rsid w:val="0068036E"/>
    <w:rsid w:val="00681E61"/>
    <w:rsid w:val="00681EA9"/>
    <w:rsid w:val="00682C5A"/>
    <w:rsid w:val="006854D6"/>
    <w:rsid w:val="00696853"/>
    <w:rsid w:val="006971F5"/>
    <w:rsid w:val="006A082D"/>
    <w:rsid w:val="006A087F"/>
    <w:rsid w:val="006A1754"/>
    <w:rsid w:val="006A1D14"/>
    <w:rsid w:val="006A1E2C"/>
    <w:rsid w:val="006A2048"/>
    <w:rsid w:val="006A4594"/>
    <w:rsid w:val="006A56D6"/>
    <w:rsid w:val="006A5EA5"/>
    <w:rsid w:val="006B06F1"/>
    <w:rsid w:val="006B09CB"/>
    <w:rsid w:val="006B4CE8"/>
    <w:rsid w:val="006C4879"/>
    <w:rsid w:val="006C654D"/>
    <w:rsid w:val="006C75F2"/>
    <w:rsid w:val="006D1F53"/>
    <w:rsid w:val="006D46A5"/>
    <w:rsid w:val="006D4BC8"/>
    <w:rsid w:val="006D65FA"/>
    <w:rsid w:val="006D7BB8"/>
    <w:rsid w:val="006E07AA"/>
    <w:rsid w:val="006E19D5"/>
    <w:rsid w:val="006E447E"/>
    <w:rsid w:val="006E529B"/>
    <w:rsid w:val="006E6736"/>
    <w:rsid w:val="006E767C"/>
    <w:rsid w:val="006E7EB4"/>
    <w:rsid w:val="006F1351"/>
    <w:rsid w:val="00701FD8"/>
    <w:rsid w:val="00703F08"/>
    <w:rsid w:val="007057DB"/>
    <w:rsid w:val="007065BF"/>
    <w:rsid w:val="0070789D"/>
    <w:rsid w:val="00710B4F"/>
    <w:rsid w:val="00712BEC"/>
    <w:rsid w:val="00714E0F"/>
    <w:rsid w:val="00716B38"/>
    <w:rsid w:val="00716DBE"/>
    <w:rsid w:val="007205F1"/>
    <w:rsid w:val="00722DC6"/>
    <w:rsid w:val="00723BBD"/>
    <w:rsid w:val="0072796D"/>
    <w:rsid w:val="00730945"/>
    <w:rsid w:val="00731297"/>
    <w:rsid w:val="007317A4"/>
    <w:rsid w:val="00732D9D"/>
    <w:rsid w:val="0073382E"/>
    <w:rsid w:val="00735A17"/>
    <w:rsid w:val="007372BC"/>
    <w:rsid w:val="00737AA5"/>
    <w:rsid w:val="00737BFF"/>
    <w:rsid w:val="00737F01"/>
    <w:rsid w:val="00740BB9"/>
    <w:rsid w:val="00742257"/>
    <w:rsid w:val="00742467"/>
    <w:rsid w:val="00743048"/>
    <w:rsid w:val="00743184"/>
    <w:rsid w:val="0074318C"/>
    <w:rsid w:val="00744236"/>
    <w:rsid w:val="00745C0F"/>
    <w:rsid w:val="00747477"/>
    <w:rsid w:val="007475CE"/>
    <w:rsid w:val="00751B94"/>
    <w:rsid w:val="00752FA5"/>
    <w:rsid w:val="007531E3"/>
    <w:rsid w:val="00753F3B"/>
    <w:rsid w:val="00753FAD"/>
    <w:rsid w:val="00757C71"/>
    <w:rsid w:val="00761ED4"/>
    <w:rsid w:val="00762B9F"/>
    <w:rsid w:val="00763AB6"/>
    <w:rsid w:val="00763EA9"/>
    <w:rsid w:val="007641DD"/>
    <w:rsid w:val="00764418"/>
    <w:rsid w:val="00765406"/>
    <w:rsid w:val="00765B50"/>
    <w:rsid w:val="00765C2D"/>
    <w:rsid w:val="00766704"/>
    <w:rsid w:val="007711EA"/>
    <w:rsid w:val="00771DCA"/>
    <w:rsid w:val="00772CB5"/>
    <w:rsid w:val="00773654"/>
    <w:rsid w:val="007739DA"/>
    <w:rsid w:val="007744E0"/>
    <w:rsid w:val="0077511F"/>
    <w:rsid w:val="00775197"/>
    <w:rsid w:val="00775439"/>
    <w:rsid w:val="00775CBC"/>
    <w:rsid w:val="007775A1"/>
    <w:rsid w:val="00777962"/>
    <w:rsid w:val="00777A63"/>
    <w:rsid w:val="00780EB8"/>
    <w:rsid w:val="00781EC6"/>
    <w:rsid w:val="00785691"/>
    <w:rsid w:val="00786B7D"/>
    <w:rsid w:val="00787642"/>
    <w:rsid w:val="007903A8"/>
    <w:rsid w:val="00792E74"/>
    <w:rsid w:val="00794245"/>
    <w:rsid w:val="007953B2"/>
    <w:rsid w:val="007971F7"/>
    <w:rsid w:val="007A0D3C"/>
    <w:rsid w:val="007A297F"/>
    <w:rsid w:val="007A5099"/>
    <w:rsid w:val="007A7B93"/>
    <w:rsid w:val="007B571E"/>
    <w:rsid w:val="007B58F7"/>
    <w:rsid w:val="007B682D"/>
    <w:rsid w:val="007C2902"/>
    <w:rsid w:val="007C2AFF"/>
    <w:rsid w:val="007C4247"/>
    <w:rsid w:val="007C6C5D"/>
    <w:rsid w:val="007C7B6C"/>
    <w:rsid w:val="007D06E1"/>
    <w:rsid w:val="007D2831"/>
    <w:rsid w:val="007D3B6F"/>
    <w:rsid w:val="007D581A"/>
    <w:rsid w:val="007D5CE0"/>
    <w:rsid w:val="007D708A"/>
    <w:rsid w:val="007D76D9"/>
    <w:rsid w:val="007E086F"/>
    <w:rsid w:val="007E2383"/>
    <w:rsid w:val="007E3156"/>
    <w:rsid w:val="007E5A65"/>
    <w:rsid w:val="007E5B1D"/>
    <w:rsid w:val="007E5EBE"/>
    <w:rsid w:val="007E6BD6"/>
    <w:rsid w:val="007E74F3"/>
    <w:rsid w:val="007E7FED"/>
    <w:rsid w:val="007F17C4"/>
    <w:rsid w:val="007F33DA"/>
    <w:rsid w:val="007F351D"/>
    <w:rsid w:val="007F3FE7"/>
    <w:rsid w:val="007F6F16"/>
    <w:rsid w:val="008023F4"/>
    <w:rsid w:val="00802BA9"/>
    <w:rsid w:val="00811378"/>
    <w:rsid w:val="008168BB"/>
    <w:rsid w:val="00816DAA"/>
    <w:rsid w:val="00817D04"/>
    <w:rsid w:val="008206FA"/>
    <w:rsid w:val="00823C32"/>
    <w:rsid w:val="00823ECA"/>
    <w:rsid w:val="008253B7"/>
    <w:rsid w:val="00830248"/>
    <w:rsid w:val="00831B96"/>
    <w:rsid w:val="008462FD"/>
    <w:rsid w:val="00850BAA"/>
    <w:rsid w:val="008555E1"/>
    <w:rsid w:val="0086051A"/>
    <w:rsid w:val="00860B19"/>
    <w:rsid w:val="00861762"/>
    <w:rsid w:val="00862672"/>
    <w:rsid w:val="00864AC1"/>
    <w:rsid w:val="00866358"/>
    <w:rsid w:val="00866831"/>
    <w:rsid w:val="008669B0"/>
    <w:rsid w:val="008701AB"/>
    <w:rsid w:val="00872F4D"/>
    <w:rsid w:val="00874370"/>
    <w:rsid w:val="008750A9"/>
    <w:rsid w:val="00876602"/>
    <w:rsid w:val="0087713F"/>
    <w:rsid w:val="00877DEA"/>
    <w:rsid w:val="00882F16"/>
    <w:rsid w:val="00892F1D"/>
    <w:rsid w:val="00897C92"/>
    <w:rsid w:val="008A4AAC"/>
    <w:rsid w:val="008A5EA7"/>
    <w:rsid w:val="008A642C"/>
    <w:rsid w:val="008B2127"/>
    <w:rsid w:val="008B4BA6"/>
    <w:rsid w:val="008C2012"/>
    <w:rsid w:val="008C4621"/>
    <w:rsid w:val="008C549A"/>
    <w:rsid w:val="008C57D0"/>
    <w:rsid w:val="008C6134"/>
    <w:rsid w:val="008C66F3"/>
    <w:rsid w:val="008C7B95"/>
    <w:rsid w:val="008C7C65"/>
    <w:rsid w:val="008C7DF2"/>
    <w:rsid w:val="008D1509"/>
    <w:rsid w:val="008D5A66"/>
    <w:rsid w:val="008E0679"/>
    <w:rsid w:val="008E1348"/>
    <w:rsid w:val="008E18A8"/>
    <w:rsid w:val="008E35BA"/>
    <w:rsid w:val="008E4A6C"/>
    <w:rsid w:val="008E5DB4"/>
    <w:rsid w:val="008F347E"/>
    <w:rsid w:val="008F45C5"/>
    <w:rsid w:val="008F490B"/>
    <w:rsid w:val="009003B6"/>
    <w:rsid w:val="009003C2"/>
    <w:rsid w:val="009013B8"/>
    <w:rsid w:val="00906BEF"/>
    <w:rsid w:val="00911735"/>
    <w:rsid w:val="00912E69"/>
    <w:rsid w:val="0091324B"/>
    <w:rsid w:val="00915333"/>
    <w:rsid w:val="00915932"/>
    <w:rsid w:val="00916BE1"/>
    <w:rsid w:val="00916E84"/>
    <w:rsid w:val="00920A8B"/>
    <w:rsid w:val="00920D7E"/>
    <w:rsid w:val="00921B01"/>
    <w:rsid w:val="00922808"/>
    <w:rsid w:val="0092280D"/>
    <w:rsid w:val="00923F4D"/>
    <w:rsid w:val="00924AD8"/>
    <w:rsid w:val="00925EC2"/>
    <w:rsid w:val="00926521"/>
    <w:rsid w:val="00930F24"/>
    <w:rsid w:val="009322FB"/>
    <w:rsid w:val="009331F2"/>
    <w:rsid w:val="009338CF"/>
    <w:rsid w:val="00935ADB"/>
    <w:rsid w:val="00936DF8"/>
    <w:rsid w:val="00941689"/>
    <w:rsid w:val="0094196D"/>
    <w:rsid w:val="00942390"/>
    <w:rsid w:val="00943DAE"/>
    <w:rsid w:val="00944290"/>
    <w:rsid w:val="00945618"/>
    <w:rsid w:val="00946E33"/>
    <w:rsid w:val="00952011"/>
    <w:rsid w:val="00952EA4"/>
    <w:rsid w:val="00953729"/>
    <w:rsid w:val="009542A3"/>
    <w:rsid w:val="009558AF"/>
    <w:rsid w:val="00957856"/>
    <w:rsid w:val="00960E70"/>
    <w:rsid w:val="00961178"/>
    <w:rsid w:val="00962A9D"/>
    <w:rsid w:val="00971930"/>
    <w:rsid w:val="009742E8"/>
    <w:rsid w:val="00974D1A"/>
    <w:rsid w:val="0097544D"/>
    <w:rsid w:val="00975684"/>
    <w:rsid w:val="00976FDC"/>
    <w:rsid w:val="0098213A"/>
    <w:rsid w:val="00983FE8"/>
    <w:rsid w:val="00984866"/>
    <w:rsid w:val="0098600D"/>
    <w:rsid w:val="00986728"/>
    <w:rsid w:val="00987DA0"/>
    <w:rsid w:val="009911B9"/>
    <w:rsid w:val="009957D7"/>
    <w:rsid w:val="00997E25"/>
    <w:rsid w:val="009A16FE"/>
    <w:rsid w:val="009A3321"/>
    <w:rsid w:val="009A6515"/>
    <w:rsid w:val="009A6A26"/>
    <w:rsid w:val="009B161C"/>
    <w:rsid w:val="009B2B55"/>
    <w:rsid w:val="009C0614"/>
    <w:rsid w:val="009C06D1"/>
    <w:rsid w:val="009C233A"/>
    <w:rsid w:val="009C2DAA"/>
    <w:rsid w:val="009C52BD"/>
    <w:rsid w:val="009C57C0"/>
    <w:rsid w:val="009C65C4"/>
    <w:rsid w:val="009C7697"/>
    <w:rsid w:val="009C789D"/>
    <w:rsid w:val="009D0309"/>
    <w:rsid w:val="009D12EF"/>
    <w:rsid w:val="009D7EB1"/>
    <w:rsid w:val="009E3C5A"/>
    <w:rsid w:val="009E6781"/>
    <w:rsid w:val="009E7546"/>
    <w:rsid w:val="009F197D"/>
    <w:rsid w:val="009F1F4E"/>
    <w:rsid w:val="009F30C8"/>
    <w:rsid w:val="009F3E3D"/>
    <w:rsid w:val="009F4FFE"/>
    <w:rsid w:val="00A01483"/>
    <w:rsid w:val="00A07E42"/>
    <w:rsid w:val="00A10397"/>
    <w:rsid w:val="00A1094A"/>
    <w:rsid w:val="00A113E0"/>
    <w:rsid w:val="00A17732"/>
    <w:rsid w:val="00A20A31"/>
    <w:rsid w:val="00A23E77"/>
    <w:rsid w:val="00A23EF4"/>
    <w:rsid w:val="00A25DB6"/>
    <w:rsid w:val="00A26230"/>
    <w:rsid w:val="00A263F0"/>
    <w:rsid w:val="00A27988"/>
    <w:rsid w:val="00A304B7"/>
    <w:rsid w:val="00A315D3"/>
    <w:rsid w:val="00A35E8D"/>
    <w:rsid w:val="00A36F7E"/>
    <w:rsid w:val="00A37D0A"/>
    <w:rsid w:val="00A4056F"/>
    <w:rsid w:val="00A405CC"/>
    <w:rsid w:val="00A40A1E"/>
    <w:rsid w:val="00A41509"/>
    <w:rsid w:val="00A43EC3"/>
    <w:rsid w:val="00A4661F"/>
    <w:rsid w:val="00A50A25"/>
    <w:rsid w:val="00A50AE0"/>
    <w:rsid w:val="00A545F5"/>
    <w:rsid w:val="00A60669"/>
    <w:rsid w:val="00A6155D"/>
    <w:rsid w:val="00A61BAB"/>
    <w:rsid w:val="00A63D65"/>
    <w:rsid w:val="00A6666C"/>
    <w:rsid w:val="00A6718E"/>
    <w:rsid w:val="00A7484B"/>
    <w:rsid w:val="00A76194"/>
    <w:rsid w:val="00A820B6"/>
    <w:rsid w:val="00A822BC"/>
    <w:rsid w:val="00A83C37"/>
    <w:rsid w:val="00A840F2"/>
    <w:rsid w:val="00A842AD"/>
    <w:rsid w:val="00A8581B"/>
    <w:rsid w:val="00A9020C"/>
    <w:rsid w:val="00A93B28"/>
    <w:rsid w:val="00A95116"/>
    <w:rsid w:val="00AA1526"/>
    <w:rsid w:val="00AA4079"/>
    <w:rsid w:val="00AA7578"/>
    <w:rsid w:val="00AB1205"/>
    <w:rsid w:val="00AB1FEC"/>
    <w:rsid w:val="00AB30CD"/>
    <w:rsid w:val="00AB6FCD"/>
    <w:rsid w:val="00AC04EA"/>
    <w:rsid w:val="00AC53F5"/>
    <w:rsid w:val="00AC6923"/>
    <w:rsid w:val="00AD0EA9"/>
    <w:rsid w:val="00AD21A8"/>
    <w:rsid w:val="00AD2358"/>
    <w:rsid w:val="00AD69CE"/>
    <w:rsid w:val="00AD6C59"/>
    <w:rsid w:val="00AE21DF"/>
    <w:rsid w:val="00AE3364"/>
    <w:rsid w:val="00AE54DE"/>
    <w:rsid w:val="00AE6BD3"/>
    <w:rsid w:val="00AE7272"/>
    <w:rsid w:val="00AF0837"/>
    <w:rsid w:val="00AF19B1"/>
    <w:rsid w:val="00AF3FE7"/>
    <w:rsid w:val="00AF4407"/>
    <w:rsid w:val="00AF7FDB"/>
    <w:rsid w:val="00B05556"/>
    <w:rsid w:val="00B06F67"/>
    <w:rsid w:val="00B1061B"/>
    <w:rsid w:val="00B12781"/>
    <w:rsid w:val="00B13794"/>
    <w:rsid w:val="00B14B22"/>
    <w:rsid w:val="00B14CD8"/>
    <w:rsid w:val="00B159D8"/>
    <w:rsid w:val="00B229BE"/>
    <w:rsid w:val="00B22F18"/>
    <w:rsid w:val="00B24C43"/>
    <w:rsid w:val="00B25991"/>
    <w:rsid w:val="00B306B9"/>
    <w:rsid w:val="00B3292B"/>
    <w:rsid w:val="00B35E21"/>
    <w:rsid w:val="00B367AB"/>
    <w:rsid w:val="00B36DC7"/>
    <w:rsid w:val="00B37201"/>
    <w:rsid w:val="00B42952"/>
    <w:rsid w:val="00B461C3"/>
    <w:rsid w:val="00B469EC"/>
    <w:rsid w:val="00B46CFF"/>
    <w:rsid w:val="00B51DFB"/>
    <w:rsid w:val="00B52099"/>
    <w:rsid w:val="00B5561A"/>
    <w:rsid w:val="00B57738"/>
    <w:rsid w:val="00B61824"/>
    <w:rsid w:val="00B61FA5"/>
    <w:rsid w:val="00B63065"/>
    <w:rsid w:val="00B63609"/>
    <w:rsid w:val="00B63924"/>
    <w:rsid w:val="00B67F22"/>
    <w:rsid w:val="00B702E9"/>
    <w:rsid w:val="00B72FD8"/>
    <w:rsid w:val="00B739A3"/>
    <w:rsid w:val="00B73F48"/>
    <w:rsid w:val="00B80165"/>
    <w:rsid w:val="00B803A9"/>
    <w:rsid w:val="00B81389"/>
    <w:rsid w:val="00B81F0F"/>
    <w:rsid w:val="00B83DF0"/>
    <w:rsid w:val="00B8507A"/>
    <w:rsid w:val="00B90D7A"/>
    <w:rsid w:val="00B91B28"/>
    <w:rsid w:val="00B947D2"/>
    <w:rsid w:val="00B97B4F"/>
    <w:rsid w:val="00BB38CB"/>
    <w:rsid w:val="00BB573D"/>
    <w:rsid w:val="00BB6A1A"/>
    <w:rsid w:val="00BC0F65"/>
    <w:rsid w:val="00BC211E"/>
    <w:rsid w:val="00BC2C3D"/>
    <w:rsid w:val="00BC3DF8"/>
    <w:rsid w:val="00BC3FF8"/>
    <w:rsid w:val="00BC583F"/>
    <w:rsid w:val="00BD0604"/>
    <w:rsid w:val="00BD1E75"/>
    <w:rsid w:val="00BD1F93"/>
    <w:rsid w:val="00BD2D39"/>
    <w:rsid w:val="00BD4A1D"/>
    <w:rsid w:val="00BE09DA"/>
    <w:rsid w:val="00BE3474"/>
    <w:rsid w:val="00BE3A59"/>
    <w:rsid w:val="00BE4F5C"/>
    <w:rsid w:val="00BF0C66"/>
    <w:rsid w:val="00BF397C"/>
    <w:rsid w:val="00BF4481"/>
    <w:rsid w:val="00BF44F1"/>
    <w:rsid w:val="00C02BCE"/>
    <w:rsid w:val="00C03D4E"/>
    <w:rsid w:val="00C0522D"/>
    <w:rsid w:val="00C0548E"/>
    <w:rsid w:val="00C07AC2"/>
    <w:rsid w:val="00C10210"/>
    <w:rsid w:val="00C128E6"/>
    <w:rsid w:val="00C12D58"/>
    <w:rsid w:val="00C146EB"/>
    <w:rsid w:val="00C160E4"/>
    <w:rsid w:val="00C17AED"/>
    <w:rsid w:val="00C219D5"/>
    <w:rsid w:val="00C223F8"/>
    <w:rsid w:val="00C23BC5"/>
    <w:rsid w:val="00C23EAB"/>
    <w:rsid w:val="00C24219"/>
    <w:rsid w:val="00C31DCE"/>
    <w:rsid w:val="00C32E7E"/>
    <w:rsid w:val="00C337E6"/>
    <w:rsid w:val="00C345F6"/>
    <w:rsid w:val="00C362F1"/>
    <w:rsid w:val="00C36AAF"/>
    <w:rsid w:val="00C37BCD"/>
    <w:rsid w:val="00C41DFC"/>
    <w:rsid w:val="00C42416"/>
    <w:rsid w:val="00C4285A"/>
    <w:rsid w:val="00C43E2E"/>
    <w:rsid w:val="00C51311"/>
    <w:rsid w:val="00C5316F"/>
    <w:rsid w:val="00C54286"/>
    <w:rsid w:val="00C54BC6"/>
    <w:rsid w:val="00C62CA5"/>
    <w:rsid w:val="00C6498D"/>
    <w:rsid w:val="00C67CA1"/>
    <w:rsid w:val="00C70015"/>
    <w:rsid w:val="00C72792"/>
    <w:rsid w:val="00C74FA6"/>
    <w:rsid w:val="00C77FB4"/>
    <w:rsid w:val="00C811EA"/>
    <w:rsid w:val="00C82A5E"/>
    <w:rsid w:val="00C85623"/>
    <w:rsid w:val="00C86C6F"/>
    <w:rsid w:val="00C9235D"/>
    <w:rsid w:val="00C92A72"/>
    <w:rsid w:val="00CA4DDC"/>
    <w:rsid w:val="00CA5108"/>
    <w:rsid w:val="00CA5F89"/>
    <w:rsid w:val="00CA60A8"/>
    <w:rsid w:val="00CA6E51"/>
    <w:rsid w:val="00CA757D"/>
    <w:rsid w:val="00CA7DCD"/>
    <w:rsid w:val="00CB4C2D"/>
    <w:rsid w:val="00CB4E5B"/>
    <w:rsid w:val="00CB582F"/>
    <w:rsid w:val="00CB7580"/>
    <w:rsid w:val="00CB7C71"/>
    <w:rsid w:val="00CC3AB1"/>
    <w:rsid w:val="00CC5CAF"/>
    <w:rsid w:val="00CC6483"/>
    <w:rsid w:val="00CC7B13"/>
    <w:rsid w:val="00CD381B"/>
    <w:rsid w:val="00CD48A0"/>
    <w:rsid w:val="00CE0D8B"/>
    <w:rsid w:val="00CE1B11"/>
    <w:rsid w:val="00CE2269"/>
    <w:rsid w:val="00CE22EF"/>
    <w:rsid w:val="00CE2807"/>
    <w:rsid w:val="00CE6A1C"/>
    <w:rsid w:val="00CE768E"/>
    <w:rsid w:val="00CE7B77"/>
    <w:rsid w:val="00CF4D17"/>
    <w:rsid w:val="00CF55AD"/>
    <w:rsid w:val="00CF7867"/>
    <w:rsid w:val="00CF7B02"/>
    <w:rsid w:val="00CF7C82"/>
    <w:rsid w:val="00D00EE6"/>
    <w:rsid w:val="00D01802"/>
    <w:rsid w:val="00D02BFD"/>
    <w:rsid w:val="00D05E83"/>
    <w:rsid w:val="00D0784D"/>
    <w:rsid w:val="00D11BF0"/>
    <w:rsid w:val="00D1383B"/>
    <w:rsid w:val="00D16821"/>
    <w:rsid w:val="00D2087A"/>
    <w:rsid w:val="00D30092"/>
    <w:rsid w:val="00D30D45"/>
    <w:rsid w:val="00D30D79"/>
    <w:rsid w:val="00D33192"/>
    <w:rsid w:val="00D344AD"/>
    <w:rsid w:val="00D3492C"/>
    <w:rsid w:val="00D36FB6"/>
    <w:rsid w:val="00D37AB1"/>
    <w:rsid w:val="00D40EFC"/>
    <w:rsid w:val="00D41205"/>
    <w:rsid w:val="00D4207E"/>
    <w:rsid w:val="00D43843"/>
    <w:rsid w:val="00D45398"/>
    <w:rsid w:val="00D46EA6"/>
    <w:rsid w:val="00D475CE"/>
    <w:rsid w:val="00D507BF"/>
    <w:rsid w:val="00D5157C"/>
    <w:rsid w:val="00D52198"/>
    <w:rsid w:val="00D529C1"/>
    <w:rsid w:val="00D557CC"/>
    <w:rsid w:val="00D565CE"/>
    <w:rsid w:val="00D56EEB"/>
    <w:rsid w:val="00D60AA3"/>
    <w:rsid w:val="00D6135B"/>
    <w:rsid w:val="00D656B7"/>
    <w:rsid w:val="00D6661B"/>
    <w:rsid w:val="00D66C83"/>
    <w:rsid w:val="00D66DF2"/>
    <w:rsid w:val="00D66EAD"/>
    <w:rsid w:val="00D67CDA"/>
    <w:rsid w:val="00D702A6"/>
    <w:rsid w:val="00D70E48"/>
    <w:rsid w:val="00D72519"/>
    <w:rsid w:val="00D73DE7"/>
    <w:rsid w:val="00D77056"/>
    <w:rsid w:val="00D77275"/>
    <w:rsid w:val="00D802E0"/>
    <w:rsid w:val="00D803AE"/>
    <w:rsid w:val="00D8195F"/>
    <w:rsid w:val="00D82CF1"/>
    <w:rsid w:val="00D836FE"/>
    <w:rsid w:val="00D853B0"/>
    <w:rsid w:val="00D864C5"/>
    <w:rsid w:val="00D90451"/>
    <w:rsid w:val="00D914C1"/>
    <w:rsid w:val="00D9514F"/>
    <w:rsid w:val="00D95171"/>
    <w:rsid w:val="00D97459"/>
    <w:rsid w:val="00D975EE"/>
    <w:rsid w:val="00DA3264"/>
    <w:rsid w:val="00DA7D13"/>
    <w:rsid w:val="00DB46CD"/>
    <w:rsid w:val="00DB4CB6"/>
    <w:rsid w:val="00DC05C2"/>
    <w:rsid w:val="00DC19D0"/>
    <w:rsid w:val="00DC1BA4"/>
    <w:rsid w:val="00DC6B36"/>
    <w:rsid w:val="00DD4F03"/>
    <w:rsid w:val="00DD6B29"/>
    <w:rsid w:val="00DD7491"/>
    <w:rsid w:val="00DD76C9"/>
    <w:rsid w:val="00DE31B2"/>
    <w:rsid w:val="00DE5A8D"/>
    <w:rsid w:val="00DE644F"/>
    <w:rsid w:val="00DF04D5"/>
    <w:rsid w:val="00DF2235"/>
    <w:rsid w:val="00DF2EB1"/>
    <w:rsid w:val="00DF5B22"/>
    <w:rsid w:val="00DF5C5E"/>
    <w:rsid w:val="00E01B8F"/>
    <w:rsid w:val="00E029C6"/>
    <w:rsid w:val="00E02E4B"/>
    <w:rsid w:val="00E2022D"/>
    <w:rsid w:val="00E20F47"/>
    <w:rsid w:val="00E22728"/>
    <w:rsid w:val="00E237E3"/>
    <w:rsid w:val="00E30543"/>
    <w:rsid w:val="00E31C23"/>
    <w:rsid w:val="00E34EB2"/>
    <w:rsid w:val="00E3617C"/>
    <w:rsid w:val="00E45005"/>
    <w:rsid w:val="00E467E4"/>
    <w:rsid w:val="00E477CD"/>
    <w:rsid w:val="00E50F4E"/>
    <w:rsid w:val="00E5522D"/>
    <w:rsid w:val="00E65B51"/>
    <w:rsid w:val="00E65FAC"/>
    <w:rsid w:val="00E67E21"/>
    <w:rsid w:val="00E7196C"/>
    <w:rsid w:val="00E7197A"/>
    <w:rsid w:val="00E7283F"/>
    <w:rsid w:val="00E741EC"/>
    <w:rsid w:val="00E7450E"/>
    <w:rsid w:val="00E748DF"/>
    <w:rsid w:val="00E752C0"/>
    <w:rsid w:val="00E765A9"/>
    <w:rsid w:val="00E813B8"/>
    <w:rsid w:val="00E84314"/>
    <w:rsid w:val="00E85DC1"/>
    <w:rsid w:val="00E867F9"/>
    <w:rsid w:val="00E87AF6"/>
    <w:rsid w:val="00E942A6"/>
    <w:rsid w:val="00E943B1"/>
    <w:rsid w:val="00E9617E"/>
    <w:rsid w:val="00EA0B04"/>
    <w:rsid w:val="00EA362F"/>
    <w:rsid w:val="00EA3FA3"/>
    <w:rsid w:val="00EA53DA"/>
    <w:rsid w:val="00EA60D5"/>
    <w:rsid w:val="00EA6D87"/>
    <w:rsid w:val="00EB0005"/>
    <w:rsid w:val="00EB3A97"/>
    <w:rsid w:val="00EB62F5"/>
    <w:rsid w:val="00EC1DCA"/>
    <w:rsid w:val="00EC3479"/>
    <w:rsid w:val="00EC34AD"/>
    <w:rsid w:val="00EC47DE"/>
    <w:rsid w:val="00EC6062"/>
    <w:rsid w:val="00EC798E"/>
    <w:rsid w:val="00ED45FA"/>
    <w:rsid w:val="00ED49AC"/>
    <w:rsid w:val="00ED587F"/>
    <w:rsid w:val="00ED6AD8"/>
    <w:rsid w:val="00EE340D"/>
    <w:rsid w:val="00EE37FD"/>
    <w:rsid w:val="00EE6CA7"/>
    <w:rsid w:val="00EF46F7"/>
    <w:rsid w:val="00F00C48"/>
    <w:rsid w:val="00F012D1"/>
    <w:rsid w:val="00F04FC3"/>
    <w:rsid w:val="00F05A6C"/>
    <w:rsid w:val="00F06D3A"/>
    <w:rsid w:val="00F078A3"/>
    <w:rsid w:val="00F07CCB"/>
    <w:rsid w:val="00F105D5"/>
    <w:rsid w:val="00F10B85"/>
    <w:rsid w:val="00F128B0"/>
    <w:rsid w:val="00F137E5"/>
    <w:rsid w:val="00F13F38"/>
    <w:rsid w:val="00F15902"/>
    <w:rsid w:val="00F163F8"/>
    <w:rsid w:val="00F16D58"/>
    <w:rsid w:val="00F20826"/>
    <w:rsid w:val="00F20AA7"/>
    <w:rsid w:val="00F24746"/>
    <w:rsid w:val="00F24897"/>
    <w:rsid w:val="00F26B0C"/>
    <w:rsid w:val="00F27126"/>
    <w:rsid w:val="00F27D96"/>
    <w:rsid w:val="00F30531"/>
    <w:rsid w:val="00F30AE5"/>
    <w:rsid w:val="00F34160"/>
    <w:rsid w:val="00F3752E"/>
    <w:rsid w:val="00F40EEF"/>
    <w:rsid w:val="00F41778"/>
    <w:rsid w:val="00F42587"/>
    <w:rsid w:val="00F464DC"/>
    <w:rsid w:val="00F50E8A"/>
    <w:rsid w:val="00F51A52"/>
    <w:rsid w:val="00F547BA"/>
    <w:rsid w:val="00F57725"/>
    <w:rsid w:val="00F60E7B"/>
    <w:rsid w:val="00F63901"/>
    <w:rsid w:val="00F647A3"/>
    <w:rsid w:val="00F652F6"/>
    <w:rsid w:val="00F66A0B"/>
    <w:rsid w:val="00F67483"/>
    <w:rsid w:val="00F67B58"/>
    <w:rsid w:val="00F70748"/>
    <w:rsid w:val="00F75278"/>
    <w:rsid w:val="00F763C1"/>
    <w:rsid w:val="00F767FB"/>
    <w:rsid w:val="00F76E9D"/>
    <w:rsid w:val="00F77337"/>
    <w:rsid w:val="00F8401C"/>
    <w:rsid w:val="00F860F6"/>
    <w:rsid w:val="00F86718"/>
    <w:rsid w:val="00F8743E"/>
    <w:rsid w:val="00F91033"/>
    <w:rsid w:val="00F94DAA"/>
    <w:rsid w:val="00F96D99"/>
    <w:rsid w:val="00FA19A1"/>
    <w:rsid w:val="00FA4EDA"/>
    <w:rsid w:val="00FA6BB7"/>
    <w:rsid w:val="00FA76B5"/>
    <w:rsid w:val="00FA7AA2"/>
    <w:rsid w:val="00FB2DA2"/>
    <w:rsid w:val="00FB5D61"/>
    <w:rsid w:val="00FB7D56"/>
    <w:rsid w:val="00FC3AB9"/>
    <w:rsid w:val="00FC5941"/>
    <w:rsid w:val="00FC6AF3"/>
    <w:rsid w:val="00FD071B"/>
    <w:rsid w:val="00FD0973"/>
    <w:rsid w:val="00FD3521"/>
    <w:rsid w:val="00FD5560"/>
    <w:rsid w:val="00FD573C"/>
    <w:rsid w:val="00FD5A1B"/>
    <w:rsid w:val="00FE0EF9"/>
    <w:rsid w:val="00FE34BC"/>
    <w:rsid w:val="00FE34C7"/>
    <w:rsid w:val="00FE3864"/>
    <w:rsid w:val="00FE4AE0"/>
    <w:rsid w:val="00FE5CC0"/>
    <w:rsid w:val="00FF05A6"/>
    <w:rsid w:val="00FF7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965051"/>
  <w15:docId w15:val="{242BE483-09B4-4E8A-B628-5A40894E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36E"/>
    <w:pPr>
      <w:spacing w:after="200" w:line="276" w:lineRule="auto"/>
    </w:pPr>
    <w:rPr>
      <w:rFonts w:ascii="Arial" w:hAnsi="Arial"/>
      <w:sz w:val="22"/>
      <w:szCs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A43EC3"/>
    <w:pPr>
      <w:keepNext/>
      <w:tabs>
        <w:tab w:val="num" w:pos="720"/>
        <w:tab w:val="left" w:pos="851"/>
      </w:tabs>
      <w:adjustRightInd w:val="0"/>
      <w:spacing w:after="120" w:line="240" w:lineRule="auto"/>
      <w:ind w:left="720" w:hanging="720"/>
      <w:jc w:val="both"/>
      <w:outlineLvl w:val="0"/>
    </w:pPr>
    <w:rPr>
      <w:rFonts w:eastAsia="STZhongsong"/>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rsid w:val="00F27126"/>
    <w:pPr>
      <w:keepNext/>
      <w:spacing w:before="240" w:after="60"/>
      <w:outlineLvl w:val="1"/>
    </w:pPr>
    <w:rPr>
      <w:rFonts w:ascii="Cambria" w:eastAsia="Times New Roman" w:hAnsi="Cambria"/>
      <w:b/>
      <w:bCs/>
      <w:i/>
      <w:iCs/>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rsid w:val="00180997"/>
    <w:pPr>
      <w:keepNext/>
      <w:spacing w:before="240" w:after="60"/>
      <w:outlineLvl w:val="2"/>
    </w:pPr>
    <w:rPr>
      <w:rFonts w:ascii="Cambria" w:eastAsia="Times New Roman" w:hAnsi="Cambria"/>
      <w:b/>
      <w:bCs/>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qFormat/>
    <w:rsid w:val="005E6CCE"/>
    <w:pPr>
      <w:keepNext/>
      <w:spacing w:before="240" w:after="60"/>
      <w:outlineLvl w:val="3"/>
    </w:pPr>
    <w:rPr>
      <w:rFonts w:ascii="Calibri" w:eastAsia="Times New Roman" w:hAnsi="Calibri"/>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A43EC3"/>
    <w:pPr>
      <w:tabs>
        <w:tab w:val="num" w:pos="3600"/>
      </w:tabs>
      <w:adjustRightInd w:val="0"/>
      <w:spacing w:after="240" w:line="240" w:lineRule="auto"/>
      <w:ind w:left="3600" w:hanging="720"/>
      <w:jc w:val="both"/>
      <w:outlineLvl w:val="4"/>
    </w:pPr>
    <w:rPr>
      <w:rFonts w:eastAsia="STZhongsong"/>
      <w:sz w:val="20"/>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A43EC3"/>
    <w:pPr>
      <w:tabs>
        <w:tab w:val="num" w:pos="4320"/>
      </w:tabs>
      <w:adjustRightInd w:val="0"/>
      <w:spacing w:after="240" w:line="240" w:lineRule="auto"/>
      <w:ind w:left="4320" w:hanging="720"/>
      <w:jc w:val="both"/>
      <w:outlineLvl w:val="5"/>
    </w:pPr>
    <w:rPr>
      <w:rFonts w:eastAsia="STZhongsong"/>
      <w:sz w:val="20"/>
      <w:szCs w:val="20"/>
      <w:lang w:eastAsia="zh-CN"/>
    </w:rPr>
  </w:style>
  <w:style w:type="paragraph" w:styleId="Heading7">
    <w:name w:val="heading 7"/>
    <w:aliases w:val="Heading 7 (Do Not Use),Heading 7(unused),Legal Level 1.1.,L2 PIP,Lev 7,H7DO NOT USE,PA Appendix Major"/>
    <w:basedOn w:val="Normal"/>
    <w:link w:val="Heading7Char"/>
    <w:qFormat/>
    <w:rsid w:val="00A43EC3"/>
    <w:pPr>
      <w:tabs>
        <w:tab w:val="num" w:pos="5040"/>
      </w:tabs>
      <w:adjustRightInd w:val="0"/>
      <w:spacing w:after="240" w:line="240" w:lineRule="auto"/>
      <w:ind w:left="5040" w:hanging="720"/>
      <w:jc w:val="both"/>
      <w:outlineLvl w:val="6"/>
    </w:pPr>
    <w:rPr>
      <w:rFonts w:eastAsia="STZhongsong"/>
      <w:sz w:val="20"/>
      <w:szCs w:val="20"/>
      <w:lang w:eastAsia="zh-CN"/>
    </w:rPr>
  </w:style>
  <w:style w:type="paragraph" w:styleId="Heading8">
    <w:name w:val="heading 8"/>
    <w:aliases w:val="Heading 8 (Do Not Use),Legal Level 1.1.1.,Lev 8,h8 DO NOT USE,PA Appendix Minor"/>
    <w:basedOn w:val="Normal"/>
    <w:next w:val="Normal"/>
    <w:link w:val="Heading8Char"/>
    <w:uiPriority w:val="9"/>
    <w:qFormat/>
    <w:rsid w:val="00F3752E"/>
    <w:pPr>
      <w:keepNext/>
      <w:keepLines/>
      <w:spacing w:before="200" w:after="0"/>
      <w:outlineLvl w:val="7"/>
    </w:pPr>
    <w:rPr>
      <w:rFonts w:ascii="Cambria" w:eastAsia="Times New Roman" w:hAnsi="Cambria"/>
      <w:color w:val="404040"/>
      <w:sz w:val="20"/>
      <w:szCs w:val="20"/>
    </w:rPr>
  </w:style>
  <w:style w:type="paragraph" w:styleId="Heading9">
    <w:name w:val="heading 9"/>
    <w:aliases w:val="Heading 9 (Do Not Use),Heading 9 (defunct),Legal Level 1.1.1.1.,Lev 9,h9 DO NOT USE,App Heading,Titre 10,App1"/>
    <w:basedOn w:val="Normal"/>
    <w:link w:val="Heading9Char"/>
    <w:uiPriority w:val="99"/>
    <w:qFormat/>
    <w:rsid w:val="00A43EC3"/>
    <w:pPr>
      <w:tabs>
        <w:tab w:val="num" w:pos="5040"/>
      </w:tabs>
      <w:adjustRightInd w:val="0"/>
      <w:spacing w:after="240" w:line="240" w:lineRule="auto"/>
      <w:ind w:left="5040" w:hanging="720"/>
      <w:jc w:val="both"/>
      <w:outlineLvl w:val="8"/>
    </w:pPr>
    <w:rPr>
      <w:rFonts w:eastAsia="STZhongsong"/>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Heading 8 (Do Not Use) Char,Legal Level 1.1.1. Char,Lev 8 Char,h8 DO NOT USE Char,PA Appendix Minor Char"/>
    <w:link w:val="Heading8"/>
    <w:uiPriority w:val="9"/>
    <w:rsid w:val="00F3752E"/>
    <w:rPr>
      <w:rFonts w:ascii="Cambria" w:eastAsia="Times New Roman" w:hAnsi="Cambria" w:cs="Times New Roman"/>
      <w:color w:val="404040"/>
      <w:sz w:val="20"/>
      <w:szCs w:val="20"/>
      <w:lang w:val="en-GB"/>
    </w:rPr>
  </w:style>
  <w:style w:type="paragraph" w:styleId="ListParagraph">
    <w:name w:val="List Paragraph"/>
    <w:basedOn w:val="Normal"/>
    <w:uiPriority w:val="34"/>
    <w:qFormat/>
    <w:rsid w:val="00F3752E"/>
    <w:pPr>
      <w:spacing w:before="120" w:after="120" w:line="240" w:lineRule="auto"/>
      <w:ind w:left="720"/>
    </w:pPr>
    <w:rPr>
      <w:rFonts w:eastAsia="Times New Roman"/>
      <w:szCs w:val="24"/>
    </w:rPr>
  </w:style>
  <w:style w:type="character" w:styleId="CommentReference">
    <w:name w:val="annotation reference"/>
    <w:uiPriority w:val="99"/>
    <w:rsid w:val="00F3752E"/>
    <w:rPr>
      <w:sz w:val="16"/>
      <w:szCs w:val="16"/>
    </w:rPr>
  </w:style>
  <w:style w:type="paragraph" w:styleId="CommentText">
    <w:name w:val="annotation text"/>
    <w:basedOn w:val="Normal"/>
    <w:link w:val="CommentTextChar"/>
    <w:uiPriority w:val="99"/>
    <w:rsid w:val="00F3752E"/>
    <w:pPr>
      <w:spacing w:after="0" w:line="240" w:lineRule="auto"/>
    </w:pPr>
    <w:rPr>
      <w:rFonts w:ascii="Times New Roman" w:eastAsia="SimSun" w:hAnsi="Times New Roman"/>
      <w:sz w:val="20"/>
      <w:szCs w:val="20"/>
      <w:lang w:eastAsia="zh-CN"/>
    </w:rPr>
  </w:style>
  <w:style w:type="character" w:customStyle="1" w:styleId="CommentTextChar">
    <w:name w:val="Comment Text Char"/>
    <w:link w:val="CommentText"/>
    <w:uiPriority w:val="99"/>
    <w:rsid w:val="00F3752E"/>
    <w:rPr>
      <w:rFonts w:ascii="Times New Roman" w:eastAsia="SimSun" w:hAnsi="Times New Roman" w:cs="Times New Roman"/>
      <w:sz w:val="20"/>
      <w:szCs w:val="20"/>
      <w:lang w:val="en-GB" w:eastAsia="zh-CN"/>
    </w:rPr>
  </w:style>
  <w:style w:type="paragraph" w:styleId="Title">
    <w:name w:val="Title"/>
    <w:basedOn w:val="Normal"/>
    <w:link w:val="TitleChar"/>
    <w:qFormat/>
    <w:rsid w:val="00F3752E"/>
    <w:pPr>
      <w:tabs>
        <w:tab w:val="num" w:pos="360"/>
      </w:tabs>
      <w:spacing w:after="0" w:line="240" w:lineRule="auto"/>
      <w:ind w:left="360" w:hanging="360"/>
      <w:jc w:val="center"/>
    </w:pPr>
    <w:rPr>
      <w:rFonts w:ascii="Times New Roman" w:hAnsi="Times New Roman"/>
      <w:b/>
      <w:bCs/>
      <w:sz w:val="24"/>
      <w:szCs w:val="24"/>
      <w:u w:val="single"/>
    </w:rPr>
  </w:style>
  <w:style w:type="character" w:customStyle="1" w:styleId="TitleChar">
    <w:name w:val="Title Char"/>
    <w:link w:val="Title"/>
    <w:rsid w:val="00F3752E"/>
    <w:rPr>
      <w:rFonts w:ascii="Times New Roman" w:eastAsia="Calibri" w:hAnsi="Times New Roman" w:cs="Times New Roman"/>
      <w:b/>
      <w:bCs/>
      <w:sz w:val="24"/>
      <w:szCs w:val="24"/>
      <w:u w:val="single"/>
      <w:lang w:val="en-GB"/>
    </w:rPr>
  </w:style>
  <w:style w:type="paragraph" w:customStyle="1" w:styleId="MarginText">
    <w:name w:val="Margin Text"/>
    <w:basedOn w:val="BodyText"/>
    <w:link w:val="MarginTextChar"/>
    <w:uiPriority w:val="99"/>
    <w:rsid w:val="00F3752E"/>
    <w:pPr>
      <w:overflowPunct w:val="0"/>
      <w:autoSpaceDE w:val="0"/>
      <w:autoSpaceDN w:val="0"/>
      <w:adjustRightInd w:val="0"/>
      <w:spacing w:before="120" w:line="240" w:lineRule="auto"/>
      <w:jc w:val="both"/>
      <w:textAlignment w:val="baseline"/>
    </w:pPr>
    <w:rPr>
      <w:rFonts w:eastAsia="Times New Roman"/>
    </w:rPr>
  </w:style>
  <w:style w:type="character" w:customStyle="1" w:styleId="MarginTextChar">
    <w:name w:val="Margin Text Char"/>
    <w:link w:val="MarginText"/>
    <w:uiPriority w:val="99"/>
    <w:locked/>
    <w:rsid w:val="00F3752E"/>
    <w:rPr>
      <w:rFonts w:ascii="Arial" w:eastAsia="Times New Roman" w:hAnsi="Arial" w:cs="Times New Roman"/>
      <w:sz w:val="20"/>
      <w:szCs w:val="20"/>
      <w:lang w:val="en-GB"/>
    </w:rPr>
  </w:style>
  <w:style w:type="character" w:styleId="Hyperlink">
    <w:name w:val="Hyperlink"/>
    <w:rsid w:val="00F3752E"/>
    <w:rPr>
      <w:color w:val="0000FF"/>
      <w:u w:val="single"/>
    </w:rPr>
  </w:style>
  <w:style w:type="paragraph" w:styleId="Footer">
    <w:name w:val="footer"/>
    <w:basedOn w:val="Normal"/>
    <w:link w:val="FooterChar"/>
    <w:uiPriority w:val="99"/>
    <w:unhideWhenUsed/>
    <w:rsid w:val="00F3752E"/>
    <w:pPr>
      <w:tabs>
        <w:tab w:val="center" w:pos="4513"/>
        <w:tab w:val="right" w:pos="9026"/>
      </w:tabs>
      <w:spacing w:after="0" w:line="240" w:lineRule="auto"/>
    </w:pPr>
    <w:rPr>
      <w:sz w:val="20"/>
      <w:szCs w:val="20"/>
    </w:rPr>
  </w:style>
  <w:style w:type="character" w:customStyle="1" w:styleId="FooterChar">
    <w:name w:val="Footer Char"/>
    <w:link w:val="Footer"/>
    <w:uiPriority w:val="99"/>
    <w:rsid w:val="00F3752E"/>
    <w:rPr>
      <w:rFonts w:ascii="Arial" w:eastAsia="Calibri" w:hAnsi="Arial" w:cs="Times New Roman"/>
      <w:lang w:val="en-GB"/>
    </w:rPr>
  </w:style>
  <w:style w:type="character" w:styleId="PageNumber">
    <w:name w:val="page number"/>
    <w:rsid w:val="00F3752E"/>
    <w:rPr>
      <w:rFonts w:ascii="Arial" w:hAnsi="Arial"/>
    </w:rPr>
  </w:style>
  <w:style w:type="paragraph" w:customStyle="1" w:styleId="Default">
    <w:name w:val="Default"/>
    <w:rsid w:val="00F3752E"/>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unhideWhenUsed/>
    <w:rsid w:val="00F3752E"/>
    <w:pPr>
      <w:spacing w:after="120"/>
    </w:pPr>
    <w:rPr>
      <w:sz w:val="20"/>
      <w:szCs w:val="20"/>
    </w:rPr>
  </w:style>
  <w:style w:type="character" w:customStyle="1" w:styleId="BodyTextChar">
    <w:name w:val="Body Text Char"/>
    <w:link w:val="BodyText"/>
    <w:uiPriority w:val="99"/>
    <w:rsid w:val="00F3752E"/>
    <w:rPr>
      <w:rFonts w:ascii="Arial" w:eastAsia="Calibri" w:hAnsi="Arial" w:cs="Times New Roman"/>
      <w:lang w:val="en-GB"/>
    </w:rPr>
  </w:style>
  <w:style w:type="paragraph" w:styleId="BalloonText">
    <w:name w:val="Balloon Text"/>
    <w:basedOn w:val="Normal"/>
    <w:link w:val="BalloonTextChar"/>
    <w:uiPriority w:val="99"/>
    <w:semiHidden/>
    <w:unhideWhenUsed/>
    <w:rsid w:val="00F3752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3752E"/>
    <w:rPr>
      <w:rFonts w:ascii="Tahoma" w:eastAsia="Calibri"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F3752E"/>
    <w:pPr>
      <w:spacing w:after="200"/>
    </w:pPr>
    <w:rPr>
      <w:rFonts w:ascii="Arial" w:eastAsia="Calibri" w:hAnsi="Arial"/>
      <w:b/>
      <w:bCs/>
    </w:rPr>
  </w:style>
  <w:style w:type="character" w:customStyle="1" w:styleId="CommentSubjectChar">
    <w:name w:val="Comment Subject Char"/>
    <w:link w:val="CommentSubject"/>
    <w:uiPriority w:val="99"/>
    <w:semiHidden/>
    <w:rsid w:val="00F3752E"/>
    <w:rPr>
      <w:rFonts w:ascii="Arial" w:eastAsia="Calibri" w:hAnsi="Arial" w:cs="Times New Roman"/>
      <w:b/>
      <w:bCs/>
      <w:sz w:val="20"/>
      <w:szCs w:val="20"/>
      <w:lang w:val="en-GB" w:eastAsia="zh-CN"/>
    </w:rPr>
  </w:style>
  <w:style w:type="character" w:styleId="FollowedHyperlink">
    <w:name w:val="FollowedHyperlink"/>
    <w:uiPriority w:val="99"/>
    <w:semiHidden/>
    <w:unhideWhenUsed/>
    <w:rsid w:val="00F012D1"/>
    <w:rPr>
      <w:color w:val="800080"/>
      <w:u w:val="single"/>
    </w:rPr>
  </w:style>
  <w:style w:type="paragraph" w:styleId="Header">
    <w:name w:val="header"/>
    <w:basedOn w:val="Normal"/>
    <w:link w:val="HeaderChar"/>
    <w:uiPriority w:val="99"/>
    <w:unhideWhenUsed/>
    <w:rsid w:val="00EE37FD"/>
    <w:pPr>
      <w:tabs>
        <w:tab w:val="center" w:pos="4513"/>
        <w:tab w:val="right" w:pos="9026"/>
      </w:tabs>
    </w:pPr>
  </w:style>
  <w:style w:type="character" w:customStyle="1" w:styleId="HeaderChar">
    <w:name w:val="Header Char"/>
    <w:link w:val="Header"/>
    <w:uiPriority w:val="99"/>
    <w:rsid w:val="00EE37FD"/>
    <w:rPr>
      <w:rFonts w:ascii="Arial" w:hAnsi="Arial"/>
      <w:sz w:val="22"/>
      <w:szCs w:val="22"/>
      <w:lang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9"/>
    <w:semiHidden/>
    <w:rsid w:val="005E6CCE"/>
    <w:rPr>
      <w:rFonts w:ascii="Calibri" w:eastAsia="Times New Roman" w:hAnsi="Calibri" w:cs="Times New Roman"/>
      <w:b/>
      <w:bCs/>
      <w:sz w:val="28"/>
      <w:szCs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sid w:val="00180997"/>
    <w:rPr>
      <w:rFonts w:ascii="Cambria" w:eastAsia="Times New Roman" w:hAnsi="Cambria" w:cs="Times New Roman"/>
      <w:b/>
      <w:bCs/>
      <w:sz w:val="26"/>
      <w:szCs w:val="26"/>
      <w:lang w:eastAsia="en-US"/>
    </w:rPr>
  </w:style>
  <w:style w:type="table" w:styleId="TableGrid">
    <w:name w:val="Table Grid"/>
    <w:basedOn w:val="TableNormal"/>
    <w:uiPriority w:val="59"/>
    <w:rsid w:val="007E5E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autoRedefine/>
    <w:semiHidden/>
    <w:rsid w:val="002A7DFA"/>
    <w:pPr>
      <w:spacing w:after="0" w:line="240" w:lineRule="auto"/>
      <w:ind w:left="660"/>
    </w:pPr>
    <w:rPr>
      <w:rFonts w:ascii="Times New Roman" w:eastAsia="Times New Roman" w:hAnsi="Times New Roman"/>
      <w:sz w:val="20"/>
      <w:szCs w:val="20"/>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F27126"/>
    <w:rPr>
      <w:rFonts w:ascii="Cambria" w:eastAsia="Times New Roman" w:hAnsi="Cambria" w:cs="Times New Roman"/>
      <w:b/>
      <w:bCs/>
      <w:i/>
      <w:iCs/>
      <w:sz w:val="28"/>
      <w:szCs w:val="28"/>
      <w:lang w:eastAsia="en-US"/>
    </w:rPr>
  </w:style>
  <w:style w:type="paragraph" w:customStyle="1" w:styleId="Paragraph2">
    <w:name w:val="Paragraph 2"/>
    <w:basedOn w:val="Normal"/>
    <w:rsid w:val="00E87AF6"/>
    <w:pPr>
      <w:numPr>
        <w:numId w:val="1"/>
      </w:numPr>
      <w:spacing w:before="120" w:after="120" w:line="240" w:lineRule="auto"/>
    </w:pPr>
    <w:rPr>
      <w:rFonts w:eastAsia="Times New Roman"/>
      <w:b/>
      <w:szCs w:val="24"/>
    </w:rPr>
  </w:style>
  <w:style w:type="paragraph" w:customStyle="1" w:styleId="Paragraph3">
    <w:name w:val="Paragraph 3"/>
    <w:basedOn w:val="Normal"/>
    <w:uiPriority w:val="99"/>
    <w:rsid w:val="00E87AF6"/>
    <w:pPr>
      <w:numPr>
        <w:ilvl w:val="1"/>
        <w:numId w:val="1"/>
      </w:numPr>
      <w:spacing w:before="120" w:after="120" w:line="240" w:lineRule="auto"/>
    </w:pPr>
    <w:rPr>
      <w:rFonts w:eastAsia="Times New Roman"/>
      <w:szCs w:val="24"/>
    </w:rPr>
  </w:style>
  <w:style w:type="paragraph" w:customStyle="1" w:styleId="Paragraph4">
    <w:name w:val="Paragraph 4"/>
    <w:basedOn w:val="Normal"/>
    <w:uiPriority w:val="99"/>
    <w:rsid w:val="00E87AF6"/>
    <w:pPr>
      <w:numPr>
        <w:ilvl w:val="2"/>
        <w:numId w:val="1"/>
      </w:numPr>
      <w:spacing w:before="120" w:after="120" w:line="240" w:lineRule="auto"/>
    </w:pPr>
    <w:rPr>
      <w:rFonts w:eastAsia="Times New Roman"/>
      <w:szCs w:val="24"/>
    </w:rPr>
  </w:style>
  <w:style w:type="paragraph" w:styleId="BodyTextIndent3">
    <w:name w:val="Body Text Indent 3"/>
    <w:basedOn w:val="Normal"/>
    <w:link w:val="BodyTextIndent3Char"/>
    <w:uiPriority w:val="99"/>
    <w:semiHidden/>
    <w:unhideWhenUsed/>
    <w:rsid w:val="0078764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87642"/>
    <w:rPr>
      <w:rFonts w:ascii="Arial" w:hAnsi="Arial"/>
      <w:sz w:val="16"/>
      <w:szCs w:val="16"/>
      <w:lang w:eastAsia="en-US"/>
    </w:rPr>
  </w:style>
  <w:style w:type="paragraph" w:styleId="Revision">
    <w:name w:val="Revision"/>
    <w:hidden/>
    <w:uiPriority w:val="99"/>
    <w:semiHidden/>
    <w:rsid w:val="00D557CC"/>
    <w:rPr>
      <w:rFonts w:ascii="Arial" w:hAnsi="Arial"/>
      <w:sz w:val="22"/>
      <w:szCs w:val="22"/>
      <w:lang w:eastAsia="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43EC3"/>
    <w:rPr>
      <w:rFonts w:ascii="Arial" w:eastAsia="STZhongsong" w:hAnsi="Arial"/>
      <w:b/>
      <w:caps/>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43EC3"/>
    <w:rPr>
      <w:rFonts w:ascii="Arial" w:eastAsia="STZhongsong" w:hAnsi="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43EC3"/>
    <w:rPr>
      <w:rFonts w:ascii="Arial" w:eastAsia="STZhongsong" w:hAnsi="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43EC3"/>
    <w:rPr>
      <w:rFonts w:ascii="Arial" w:eastAsia="STZhongsong" w:hAnsi="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43EC3"/>
    <w:rPr>
      <w:rFonts w:ascii="Arial" w:eastAsia="STZhongsong" w:hAnsi="Arial"/>
      <w:lang w:eastAsia="zh-CN"/>
    </w:rPr>
  </w:style>
  <w:style w:type="paragraph" w:styleId="BodyTextIndent2">
    <w:name w:val="Body Text Indent 2"/>
    <w:basedOn w:val="Normal"/>
    <w:link w:val="BodyTextIndent2Char"/>
    <w:uiPriority w:val="99"/>
    <w:unhideWhenUsed/>
    <w:rsid w:val="0049349F"/>
    <w:pPr>
      <w:spacing w:after="120" w:line="480" w:lineRule="auto"/>
      <w:ind w:left="283"/>
    </w:pPr>
    <w:rPr>
      <w:rFonts w:asciiTheme="minorHAnsi" w:eastAsiaTheme="minorEastAsia" w:hAnsiTheme="minorHAnsi" w:cstheme="minorBidi"/>
      <w:lang w:eastAsia="en-GB"/>
    </w:rPr>
  </w:style>
  <w:style w:type="character" w:customStyle="1" w:styleId="BodyTextIndent2Char">
    <w:name w:val="Body Text Indent 2 Char"/>
    <w:basedOn w:val="DefaultParagraphFont"/>
    <w:link w:val="BodyTextIndent2"/>
    <w:uiPriority w:val="99"/>
    <w:rsid w:val="0049349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11334">
      <w:bodyDiv w:val="1"/>
      <w:marLeft w:val="0"/>
      <w:marRight w:val="0"/>
      <w:marTop w:val="0"/>
      <w:marBottom w:val="0"/>
      <w:divBdr>
        <w:top w:val="none" w:sz="0" w:space="0" w:color="auto"/>
        <w:left w:val="none" w:sz="0" w:space="0" w:color="auto"/>
        <w:bottom w:val="none" w:sz="0" w:space="0" w:color="auto"/>
        <w:right w:val="none" w:sz="0" w:space="0" w:color="auto"/>
      </w:divBdr>
    </w:div>
    <w:div w:id="284696246">
      <w:bodyDiv w:val="1"/>
      <w:marLeft w:val="0"/>
      <w:marRight w:val="0"/>
      <w:marTop w:val="0"/>
      <w:marBottom w:val="0"/>
      <w:divBdr>
        <w:top w:val="none" w:sz="0" w:space="0" w:color="auto"/>
        <w:left w:val="none" w:sz="0" w:space="0" w:color="auto"/>
        <w:bottom w:val="none" w:sz="0" w:space="0" w:color="auto"/>
        <w:right w:val="none" w:sz="0" w:space="0" w:color="auto"/>
      </w:divBdr>
    </w:div>
    <w:div w:id="299113873">
      <w:bodyDiv w:val="1"/>
      <w:marLeft w:val="0"/>
      <w:marRight w:val="0"/>
      <w:marTop w:val="0"/>
      <w:marBottom w:val="0"/>
      <w:divBdr>
        <w:top w:val="none" w:sz="0" w:space="0" w:color="auto"/>
        <w:left w:val="none" w:sz="0" w:space="0" w:color="auto"/>
        <w:bottom w:val="none" w:sz="0" w:space="0" w:color="auto"/>
        <w:right w:val="none" w:sz="0" w:space="0" w:color="auto"/>
      </w:divBdr>
    </w:div>
    <w:div w:id="677578157">
      <w:bodyDiv w:val="1"/>
      <w:marLeft w:val="0"/>
      <w:marRight w:val="0"/>
      <w:marTop w:val="0"/>
      <w:marBottom w:val="0"/>
      <w:divBdr>
        <w:top w:val="none" w:sz="0" w:space="0" w:color="auto"/>
        <w:left w:val="none" w:sz="0" w:space="0" w:color="auto"/>
        <w:bottom w:val="none" w:sz="0" w:space="0" w:color="auto"/>
        <w:right w:val="none" w:sz="0" w:space="0" w:color="auto"/>
      </w:divBdr>
    </w:div>
    <w:div w:id="948512719">
      <w:bodyDiv w:val="1"/>
      <w:marLeft w:val="0"/>
      <w:marRight w:val="0"/>
      <w:marTop w:val="0"/>
      <w:marBottom w:val="0"/>
      <w:divBdr>
        <w:top w:val="none" w:sz="0" w:space="0" w:color="auto"/>
        <w:left w:val="none" w:sz="0" w:space="0" w:color="auto"/>
        <w:bottom w:val="none" w:sz="0" w:space="0" w:color="auto"/>
        <w:right w:val="none" w:sz="0" w:space="0" w:color="auto"/>
      </w:divBdr>
    </w:div>
    <w:div w:id="1046416683">
      <w:bodyDiv w:val="1"/>
      <w:marLeft w:val="0"/>
      <w:marRight w:val="0"/>
      <w:marTop w:val="0"/>
      <w:marBottom w:val="0"/>
      <w:divBdr>
        <w:top w:val="none" w:sz="0" w:space="0" w:color="auto"/>
        <w:left w:val="none" w:sz="0" w:space="0" w:color="auto"/>
        <w:bottom w:val="none" w:sz="0" w:space="0" w:color="auto"/>
        <w:right w:val="none" w:sz="0" w:space="0" w:color="auto"/>
      </w:divBdr>
    </w:div>
    <w:div w:id="1259412278">
      <w:bodyDiv w:val="1"/>
      <w:marLeft w:val="0"/>
      <w:marRight w:val="0"/>
      <w:marTop w:val="0"/>
      <w:marBottom w:val="0"/>
      <w:divBdr>
        <w:top w:val="none" w:sz="0" w:space="0" w:color="auto"/>
        <w:left w:val="none" w:sz="0" w:space="0" w:color="auto"/>
        <w:bottom w:val="none" w:sz="0" w:space="0" w:color="auto"/>
        <w:right w:val="none" w:sz="0" w:space="0" w:color="auto"/>
      </w:divBdr>
    </w:div>
    <w:div w:id="1273243476">
      <w:bodyDiv w:val="1"/>
      <w:marLeft w:val="0"/>
      <w:marRight w:val="0"/>
      <w:marTop w:val="0"/>
      <w:marBottom w:val="0"/>
      <w:divBdr>
        <w:top w:val="none" w:sz="0" w:space="0" w:color="auto"/>
        <w:left w:val="none" w:sz="0" w:space="0" w:color="auto"/>
        <w:bottom w:val="none" w:sz="0" w:space="0" w:color="auto"/>
        <w:right w:val="none" w:sz="0" w:space="0" w:color="auto"/>
      </w:divBdr>
    </w:div>
    <w:div w:id="1291286443">
      <w:bodyDiv w:val="1"/>
      <w:marLeft w:val="0"/>
      <w:marRight w:val="0"/>
      <w:marTop w:val="0"/>
      <w:marBottom w:val="0"/>
      <w:divBdr>
        <w:top w:val="none" w:sz="0" w:space="0" w:color="auto"/>
        <w:left w:val="none" w:sz="0" w:space="0" w:color="auto"/>
        <w:bottom w:val="none" w:sz="0" w:space="0" w:color="auto"/>
        <w:right w:val="none" w:sz="0" w:space="0" w:color="auto"/>
      </w:divBdr>
    </w:div>
    <w:div w:id="1560433706">
      <w:bodyDiv w:val="1"/>
      <w:marLeft w:val="0"/>
      <w:marRight w:val="0"/>
      <w:marTop w:val="0"/>
      <w:marBottom w:val="0"/>
      <w:divBdr>
        <w:top w:val="none" w:sz="0" w:space="0" w:color="auto"/>
        <w:left w:val="none" w:sz="0" w:space="0" w:color="auto"/>
        <w:bottom w:val="none" w:sz="0" w:space="0" w:color="auto"/>
        <w:right w:val="none" w:sz="0" w:space="0" w:color="auto"/>
      </w:divBdr>
    </w:div>
    <w:div w:id="1675721324">
      <w:bodyDiv w:val="1"/>
      <w:marLeft w:val="0"/>
      <w:marRight w:val="0"/>
      <w:marTop w:val="0"/>
      <w:marBottom w:val="0"/>
      <w:divBdr>
        <w:top w:val="none" w:sz="0" w:space="0" w:color="auto"/>
        <w:left w:val="none" w:sz="0" w:space="0" w:color="auto"/>
        <w:bottom w:val="none" w:sz="0" w:space="0" w:color="auto"/>
        <w:right w:val="none" w:sz="0" w:space="0" w:color="auto"/>
      </w:divBdr>
    </w:div>
    <w:div w:id="1713535876">
      <w:bodyDiv w:val="1"/>
      <w:marLeft w:val="0"/>
      <w:marRight w:val="0"/>
      <w:marTop w:val="0"/>
      <w:marBottom w:val="0"/>
      <w:divBdr>
        <w:top w:val="none" w:sz="0" w:space="0" w:color="auto"/>
        <w:left w:val="none" w:sz="0" w:space="0" w:color="auto"/>
        <w:bottom w:val="none" w:sz="0" w:space="0" w:color="auto"/>
        <w:right w:val="none" w:sz="0" w:space="0" w:color="auto"/>
      </w:divBdr>
    </w:div>
    <w:div w:id="1747918395">
      <w:bodyDiv w:val="1"/>
      <w:marLeft w:val="0"/>
      <w:marRight w:val="0"/>
      <w:marTop w:val="0"/>
      <w:marBottom w:val="0"/>
      <w:divBdr>
        <w:top w:val="none" w:sz="0" w:space="0" w:color="auto"/>
        <w:left w:val="none" w:sz="0" w:space="0" w:color="auto"/>
        <w:bottom w:val="none" w:sz="0" w:space="0" w:color="auto"/>
        <w:right w:val="none" w:sz="0" w:space="0" w:color="auto"/>
      </w:divBdr>
    </w:div>
    <w:div w:id="1777481526">
      <w:bodyDiv w:val="1"/>
      <w:marLeft w:val="0"/>
      <w:marRight w:val="0"/>
      <w:marTop w:val="0"/>
      <w:marBottom w:val="0"/>
      <w:divBdr>
        <w:top w:val="none" w:sz="0" w:space="0" w:color="auto"/>
        <w:left w:val="none" w:sz="0" w:space="0" w:color="auto"/>
        <w:bottom w:val="none" w:sz="0" w:space="0" w:color="auto"/>
        <w:right w:val="none" w:sz="0" w:space="0" w:color="auto"/>
      </w:divBdr>
    </w:div>
    <w:div w:id="1923487923">
      <w:bodyDiv w:val="1"/>
      <w:marLeft w:val="0"/>
      <w:marRight w:val="0"/>
      <w:marTop w:val="0"/>
      <w:marBottom w:val="0"/>
      <w:divBdr>
        <w:top w:val="none" w:sz="0" w:space="0" w:color="auto"/>
        <w:left w:val="none" w:sz="0" w:space="0" w:color="auto"/>
        <w:bottom w:val="none" w:sz="0" w:space="0" w:color="auto"/>
        <w:right w:val="none" w:sz="0" w:space="0" w:color="auto"/>
      </w:divBdr>
    </w:div>
    <w:div w:id="207889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c75ded5738a93968cf16143535e6300f">
  <xsd:schema xmlns:xsd="http://www.w3.org/2001/XMLSchema" xmlns:p="http://schemas.microsoft.com/office/2006/metadata/properties" targetNamespace="http://schemas.microsoft.com/office/2006/metadata/properties" ma:root="true" ma:fieldsID="a97e4b0fc3ed711e5d2d6df4acc0a5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AD193-04A8-4B3C-8C56-588DCD51773D}">
  <ds:schemaRefs>
    <ds:schemaRef ds:uri="http://schemas.microsoft.com/office/2006/metadata/properties"/>
  </ds:schemaRefs>
</ds:datastoreItem>
</file>

<file path=customXml/itemProps2.xml><?xml version="1.0" encoding="utf-8"?>
<ds:datastoreItem xmlns:ds="http://schemas.openxmlformats.org/officeDocument/2006/customXml" ds:itemID="{2E0E82AE-010E-4578-9C85-BEA20B40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347D680-9219-44C0-9333-30EB2C6E66B7}">
  <ds:schemaRefs>
    <ds:schemaRef ds:uri="http://schemas.microsoft.com/office/2006/metadata/longProperties"/>
  </ds:schemaRefs>
</ds:datastoreItem>
</file>

<file path=customXml/itemProps4.xml><?xml version="1.0" encoding="utf-8"?>
<ds:datastoreItem xmlns:ds="http://schemas.openxmlformats.org/officeDocument/2006/customXml" ds:itemID="{83C21E32-0951-4E8F-9A75-C0D8A9368EF6}">
  <ds:schemaRefs>
    <ds:schemaRef ds:uri="http://schemas.microsoft.com/sharepoint/v3/contenttype/forms"/>
  </ds:schemaRefs>
</ds:datastoreItem>
</file>

<file path=customXml/itemProps5.xml><?xml version="1.0" encoding="utf-8"?>
<ds:datastoreItem xmlns:ds="http://schemas.openxmlformats.org/officeDocument/2006/customXml" ds:itemID="{CA310C3F-36E3-4D57-9AE9-AA6DE261D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7</Pages>
  <Words>2354</Words>
  <Characters>13422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Home Office</Company>
  <LinksUpToDate>false</LinksUpToDate>
  <CharactersWithSpaces>15745</CharactersWithSpaces>
  <SharedDoc>false</SharedDoc>
  <HyperlinkBase/>
  <HLinks>
    <vt:vector size="30" baseType="variant">
      <vt:variant>
        <vt:i4>4128822</vt:i4>
      </vt:variant>
      <vt:variant>
        <vt:i4>12</vt:i4>
      </vt:variant>
      <vt:variant>
        <vt:i4>0</vt:i4>
      </vt:variant>
      <vt:variant>
        <vt:i4>5</vt:i4>
      </vt:variant>
      <vt:variant>
        <vt:lpwstr>http://www.cesg.gov.uk/</vt:lpwstr>
      </vt:variant>
      <vt:variant>
        <vt:lpwstr/>
      </vt:variant>
      <vt:variant>
        <vt:i4>3670119</vt:i4>
      </vt:variant>
      <vt:variant>
        <vt:i4>9</vt:i4>
      </vt:variant>
      <vt:variant>
        <vt:i4>0</vt:i4>
      </vt:variant>
      <vt:variant>
        <vt:i4>5</vt:i4>
      </vt:variant>
      <vt:variant>
        <vt:lpwstr>http://www.cabinetoffice.gov.uk/resource-library/security-policy-framework</vt:lpwstr>
      </vt:variant>
      <vt:variant>
        <vt:lpwstr/>
      </vt:variant>
      <vt:variant>
        <vt:i4>5636121</vt:i4>
      </vt:variant>
      <vt:variant>
        <vt:i4>6</vt:i4>
      </vt:variant>
      <vt:variant>
        <vt:i4>0</vt:i4>
      </vt:variant>
      <vt:variant>
        <vt:i4>5</vt:i4>
      </vt:variant>
      <vt:variant>
        <vt:lpwstr>http://www.ilo.org/global/lang--en/index.htm</vt:lpwstr>
      </vt:variant>
      <vt:variant>
        <vt:lpwstr/>
      </vt:variant>
      <vt:variant>
        <vt:i4>3801187</vt:i4>
      </vt:variant>
      <vt:variant>
        <vt:i4>3</vt:i4>
      </vt:variant>
      <vt:variant>
        <vt:i4>0</vt:i4>
      </vt:variant>
      <vt:variant>
        <vt:i4>5</vt:i4>
      </vt:variant>
      <vt:variant>
        <vt:lpwstr>http://www.ilo.org/ilolex/cgi-lex/pqconv01.pl?host=status01&amp;textbase=iloeng&amp;chspec=30&amp;hitdirection=1&amp;hitstart=0&amp;hitsrange=1500&amp;highlight=on&amp;context=&amp;query=%23status%3D01&amp;chspec=1&amp;query0=&amp;query1=&amp;query2=&amp;year=&amp;title=&amp;query3=%23statusw%3D01&amp;sortmacro=sortconv&amp;submit=Submit+query</vt:lpwstr>
      </vt:variant>
      <vt:variant>
        <vt:lpwstr/>
      </vt:variant>
      <vt:variant>
        <vt:i4>2818154</vt:i4>
      </vt:variant>
      <vt:variant>
        <vt:i4>0</vt:i4>
      </vt:variant>
      <vt:variant>
        <vt:i4>0</vt:i4>
      </vt:variant>
      <vt:variant>
        <vt:i4>5</vt:i4>
      </vt:variant>
      <vt:variant>
        <vt:lpwstr>http://www.csr-supplychain.org/standard/ilo-conventions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Ladley Pete DWP OED CENTRAL OPERATIONS</dc:creator>
  <cp:lastModifiedBy>Fairchild Toni DWP FINANCE GROUP BPSG</cp:lastModifiedBy>
  <cp:revision>7</cp:revision>
  <cp:lastPrinted>2017-07-04T08:32:00Z</cp:lastPrinted>
  <dcterms:created xsi:type="dcterms:W3CDTF">2018-07-03T09:47:00Z</dcterms:created>
  <dcterms:modified xsi:type="dcterms:W3CDTF">2018-07-25T15:32:00Z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954eba55-e713-49db-bd49-54d591edd76d</vt:lpwstr>
  </property>
  <property fmtid="{D5CDD505-2E9C-101B-9397-08002B2CF9AE}" pid="3" name="_AdHocReviewCycleID">
    <vt:i4>-1444828694</vt:i4>
  </property>
  <property fmtid="{D5CDD505-2E9C-101B-9397-08002B2CF9AE}" pid="4" name="_NewReviewCycle">
    <vt:lpwstr/>
  </property>
  <property fmtid="{D5CDD505-2E9C-101B-9397-08002B2CF9AE}" pid="5" name="_EmailSubject">
    <vt:lpwstr>Appendix D - Amended</vt:lpwstr>
  </property>
  <property fmtid="{D5CDD505-2E9C-101B-9397-08002B2CF9AE}" pid="6" name="_AuthorEmail">
    <vt:lpwstr>CAROLINE.HARRIMAN@DWP.GSI.GOV.UK</vt:lpwstr>
  </property>
  <property fmtid="{D5CDD505-2E9C-101B-9397-08002B2CF9AE}" pid="7" name="_AuthorEmailDisplayName">
    <vt:lpwstr>Harriman Caroline DWP DWP OED CUSTOMER, INTELLIGENCE &amp; DIGITAL</vt:lpwstr>
  </property>
  <property fmtid="{D5CDD505-2E9C-101B-9397-08002B2CF9AE}" pid="8" name="_ReviewingToolsShownOnce">
    <vt:lpwstr/>
  </property>
</Properties>
</file>